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0264" w14:textId="563FAA8A" w:rsidR="00831DE7" w:rsidRPr="00B77461" w:rsidRDefault="009B0FC6" w:rsidP="00893B85">
      <w:pPr>
        <w:pStyle w:val="berschrift1"/>
        <w:spacing w:before="315" w:after="225"/>
        <w:jc w:val="center"/>
        <w:rPr>
          <w:rFonts w:ascii="Gotham SSm A" w:hAnsi="Gotham SSm A"/>
          <w:bCs w:val="0"/>
          <w:sz w:val="28"/>
          <w:szCs w:val="28"/>
        </w:rPr>
      </w:pPr>
      <w:bookmarkStart w:id="0" w:name="_GoBack"/>
      <w:bookmarkEnd w:id="0"/>
      <w:r w:rsidRPr="00B77461">
        <w:rPr>
          <w:rFonts w:ascii="Gotham SSm A" w:hAnsi="Gotham SSm A"/>
          <w:bCs w:val="0"/>
          <w:sz w:val="28"/>
          <w:szCs w:val="28"/>
        </w:rPr>
        <w:t>IGEL revolutioniert das Cloud Workspace Endpoint Management mit IGEL OS 11</w:t>
      </w:r>
    </w:p>
    <w:p w14:paraId="44FB7591" w14:textId="5FACDE8D" w:rsidR="00870765" w:rsidRPr="00B77461" w:rsidRDefault="00574976" w:rsidP="00574976">
      <w:pPr>
        <w:pStyle w:val="Textkrper-Zeileneinzug"/>
        <w:ind w:left="0" w:firstLine="0"/>
        <w:jc w:val="center"/>
        <w:rPr>
          <w:rFonts w:asciiTheme="minorHAnsi" w:hAnsiTheme="minorHAnsi" w:cstheme="minorHAnsi"/>
          <w:i/>
          <w:sz w:val="22"/>
          <w:szCs w:val="22"/>
        </w:rPr>
      </w:pPr>
      <w:r w:rsidRPr="00B77461">
        <w:rPr>
          <w:rFonts w:asciiTheme="minorHAnsi" w:hAnsiTheme="minorHAnsi"/>
          <w:i/>
          <w:sz w:val="22"/>
          <w:szCs w:val="22"/>
        </w:rPr>
        <w:t xml:space="preserve">Flexible Softwarelizenzierungsoptionen entkoppeln die Hardware von der Software und machen damit den Verkauf, das Management und den Support softwaredefinierter IGEL Endpoint-Lösungen so einfach wie noch nie. </w:t>
      </w:r>
    </w:p>
    <w:p w14:paraId="2B88AE86" w14:textId="359C11DD" w:rsidR="009B0FC6" w:rsidRPr="00B77461" w:rsidRDefault="009B0FC6" w:rsidP="001C5922">
      <w:pPr>
        <w:pStyle w:val="Textkrper-Zeileneinzug"/>
        <w:ind w:left="0" w:firstLine="0"/>
        <w:jc w:val="both"/>
        <w:rPr>
          <w:rFonts w:asciiTheme="minorHAnsi" w:hAnsiTheme="minorHAnsi" w:cstheme="minorHAnsi"/>
          <w:i/>
          <w:sz w:val="22"/>
          <w:szCs w:val="22"/>
        </w:rPr>
      </w:pPr>
    </w:p>
    <w:p w14:paraId="50BD9B42" w14:textId="56380923" w:rsidR="00574976" w:rsidRPr="00B77461" w:rsidRDefault="005E6902" w:rsidP="001C5922">
      <w:pPr>
        <w:spacing w:line="276" w:lineRule="auto"/>
        <w:jc w:val="both"/>
        <w:rPr>
          <w:rFonts w:ascii="Calibri" w:hAnsi="Calibri" w:cs="Calibri"/>
          <w:color w:val="FF0000"/>
          <w:sz w:val="22"/>
          <w:szCs w:val="22"/>
        </w:rPr>
      </w:pPr>
      <w:r>
        <w:rPr>
          <w:rStyle w:val="Fett"/>
          <w:rFonts w:asciiTheme="minorHAnsi" w:hAnsiTheme="minorHAnsi"/>
          <w:bCs w:val="0"/>
          <w:color w:val="000000" w:themeColor="text1"/>
          <w:sz w:val="22"/>
          <w:szCs w:val="22"/>
        </w:rPr>
        <w:t>Bremen,</w:t>
      </w:r>
      <w:r w:rsidR="00B74873" w:rsidRPr="00B77461">
        <w:rPr>
          <w:rStyle w:val="Fett"/>
          <w:rFonts w:asciiTheme="minorHAnsi" w:hAnsiTheme="minorHAnsi"/>
          <w:bCs w:val="0"/>
          <w:color w:val="000000" w:themeColor="text1"/>
          <w:sz w:val="22"/>
          <w:szCs w:val="22"/>
        </w:rPr>
        <w:t xml:space="preserve"> 24. Jan. 2019</w:t>
      </w:r>
      <w:r w:rsidR="00B74873" w:rsidRPr="00B77461">
        <w:rPr>
          <w:rStyle w:val="Fett"/>
          <w:rFonts w:asciiTheme="minorHAnsi" w:hAnsiTheme="minorHAnsi"/>
          <w:b w:val="0"/>
          <w:bCs w:val="0"/>
          <w:color w:val="000000" w:themeColor="text1"/>
          <w:sz w:val="22"/>
          <w:szCs w:val="22"/>
        </w:rPr>
        <w:t xml:space="preserve"> –</w:t>
      </w:r>
      <w:r w:rsidR="00B74873" w:rsidRPr="00B77461">
        <w:rPr>
          <w:rStyle w:val="apple-converted-space"/>
          <w:rFonts w:asciiTheme="minorHAnsi" w:hAnsiTheme="minorHAnsi"/>
          <w:color w:val="000000" w:themeColor="text1"/>
          <w:sz w:val="22"/>
          <w:szCs w:val="22"/>
        </w:rPr>
        <w:t> </w:t>
      </w:r>
      <w:hyperlink r:id="rId11" w:history="1">
        <w:r w:rsidR="00B74873" w:rsidRPr="00B77461">
          <w:rPr>
            <w:rStyle w:val="Hyperlink"/>
            <w:rFonts w:asciiTheme="minorHAnsi" w:hAnsiTheme="minorHAnsi"/>
            <w:color w:val="0070C0"/>
            <w:sz w:val="22"/>
            <w:szCs w:val="22"/>
          </w:rPr>
          <w:t>IGEL,</w:t>
        </w:r>
      </w:hyperlink>
      <w:r w:rsidR="00B74873" w:rsidRPr="00B77461">
        <w:rPr>
          <w:rFonts w:asciiTheme="minorHAnsi" w:hAnsiTheme="minorHAnsi"/>
          <w:color w:val="333333"/>
          <w:sz w:val="22"/>
          <w:szCs w:val="22"/>
        </w:rPr>
        <w:t> </w:t>
      </w:r>
      <w:r w:rsidR="00B74873" w:rsidRPr="00B77461">
        <w:rPr>
          <w:rFonts w:asciiTheme="minorHAnsi" w:hAnsiTheme="minorHAnsi"/>
          <w:sz w:val="22"/>
          <w:szCs w:val="22"/>
        </w:rPr>
        <w:t xml:space="preserve">einer der weltweit führenden Anbieter softwaredefinierter Lösungen zur </w:t>
      </w:r>
      <w:proofErr w:type="spellStart"/>
      <w:r w:rsidR="00B74873" w:rsidRPr="00B77461">
        <w:rPr>
          <w:rFonts w:asciiTheme="minorHAnsi" w:hAnsiTheme="minorHAnsi"/>
          <w:sz w:val="22"/>
          <w:szCs w:val="22"/>
        </w:rPr>
        <w:t>Endpoint</w:t>
      </w:r>
      <w:proofErr w:type="spellEnd"/>
      <w:r w:rsidR="00B74873" w:rsidRPr="00B77461">
        <w:rPr>
          <w:rFonts w:asciiTheme="minorHAnsi" w:hAnsiTheme="minorHAnsi"/>
          <w:sz w:val="22"/>
          <w:szCs w:val="22"/>
        </w:rPr>
        <w:t>-Optimierung und -Steuerung, stellt heute seine neue IGEL Workspace Edition vor</w:t>
      </w:r>
      <w:r>
        <w:rPr>
          <w:rFonts w:asciiTheme="minorHAnsi" w:hAnsiTheme="minorHAnsi"/>
          <w:sz w:val="22"/>
          <w:szCs w:val="22"/>
        </w:rPr>
        <w:t xml:space="preserve">, die </w:t>
      </w:r>
      <w:r w:rsidR="00B74873" w:rsidRPr="00B77461">
        <w:rPr>
          <w:rFonts w:asciiTheme="minorHAnsi" w:hAnsiTheme="minorHAnsi"/>
          <w:sz w:val="22"/>
          <w:szCs w:val="22"/>
        </w:rPr>
        <w:t>auf dem Betriebssystem IGEL OS 11</w:t>
      </w:r>
      <w:r>
        <w:rPr>
          <w:rFonts w:asciiTheme="minorHAnsi" w:hAnsiTheme="minorHAnsi"/>
          <w:sz w:val="22"/>
          <w:szCs w:val="22"/>
        </w:rPr>
        <w:t xml:space="preserve"> basiert. </w:t>
      </w:r>
      <w:r w:rsidR="000942D2">
        <w:rPr>
          <w:rFonts w:asciiTheme="minorHAnsi" w:hAnsiTheme="minorHAnsi"/>
          <w:sz w:val="22"/>
          <w:szCs w:val="22"/>
        </w:rPr>
        <w:t>Dies</w:t>
      </w:r>
      <w:r w:rsidR="00B74873" w:rsidRPr="00B77461">
        <w:rPr>
          <w:rFonts w:asciiTheme="minorHAnsi" w:hAnsiTheme="minorHAnsi"/>
          <w:sz w:val="22"/>
          <w:szCs w:val="22"/>
        </w:rPr>
        <w:t xml:space="preserve"> bestätigt IGEL erneut in seiner branchenführenden Position, die das Unternehmen </w:t>
      </w:r>
      <w:r>
        <w:rPr>
          <w:rFonts w:asciiTheme="minorHAnsi" w:hAnsiTheme="minorHAnsi"/>
          <w:sz w:val="22"/>
          <w:szCs w:val="22"/>
        </w:rPr>
        <w:t xml:space="preserve">vor allem </w:t>
      </w:r>
      <w:r w:rsidR="00B74873" w:rsidRPr="00B77461">
        <w:rPr>
          <w:rFonts w:asciiTheme="minorHAnsi" w:hAnsiTheme="minorHAnsi"/>
          <w:sz w:val="22"/>
          <w:szCs w:val="22"/>
        </w:rPr>
        <w:t xml:space="preserve">seinem softwareorientierten Ansatz und </w:t>
      </w:r>
      <w:r w:rsidR="00161275">
        <w:rPr>
          <w:rFonts w:asciiTheme="minorHAnsi" w:hAnsiTheme="minorHAnsi"/>
          <w:sz w:val="22"/>
          <w:szCs w:val="22"/>
        </w:rPr>
        <w:t>umfassende</w:t>
      </w:r>
      <w:r w:rsidR="006747B1">
        <w:rPr>
          <w:rFonts w:asciiTheme="minorHAnsi" w:hAnsiTheme="minorHAnsi"/>
          <w:sz w:val="22"/>
          <w:szCs w:val="22"/>
        </w:rPr>
        <w:t>n</w:t>
      </w:r>
      <w:r w:rsidR="00161275">
        <w:rPr>
          <w:rFonts w:asciiTheme="minorHAnsi" w:hAnsiTheme="minorHAnsi"/>
          <w:sz w:val="22"/>
          <w:szCs w:val="22"/>
        </w:rPr>
        <w:t xml:space="preserve"> Know-how </w:t>
      </w:r>
      <w:r w:rsidR="00B74873" w:rsidRPr="00B77461">
        <w:rPr>
          <w:rFonts w:asciiTheme="minorHAnsi" w:hAnsiTheme="minorHAnsi"/>
          <w:sz w:val="22"/>
          <w:szCs w:val="22"/>
        </w:rPr>
        <w:t>zu verdanken hat</w:t>
      </w:r>
      <w:r>
        <w:rPr>
          <w:rFonts w:asciiTheme="minorHAnsi" w:hAnsiTheme="minorHAnsi"/>
          <w:sz w:val="22"/>
          <w:szCs w:val="22"/>
        </w:rPr>
        <w:t xml:space="preserve">. IGEL schafft es mit seiner Workspace Edition </w:t>
      </w:r>
      <w:r w:rsidR="00B74873" w:rsidRPr="00B77461">
        <w:rPr>
          <w:rFonts w:asciiTheme="minorHAnsi" w:hAnsiTheme="minorHAnsi"/>
          <w:sz w:val="22"/>
          <w:szCs w:val="22"/>
        </w:rPr>
        <w:t xml:space="preserve">auch komplexeste End User Computing-Umgebungen zu standardisieren, zu verwalten und zu </w:t>
      </w:r>
      <w:r w:rsidR="00B334C6">
        <w:rPr>
          <w:rFonts w:asciiTheme="minorHAnsi" w:hAnsiTheme="minorHAnsi"/>
          <w:sz w:val="22"/>
          <w:szCs w:val="22"/>
        </w:rPr>
        <w:t>schützen</w:t>
      </w:r>
      <w:r w:rsidR="00B74873" w:rsidRPr="00B77461">
        <w:rPr>
          <w:rFonts w:asciiTheme="minorHAnsi" w:hAnsiTheme="minorHAnsi"/>
          <w:sz w:val="22"/>
          <w:szCs w:val="22"/>
        </w:rPr>
        <w:t xml:space="preserve">. Die heute </w:t>
      </w:r>
      <w:r w:rsidR="00B74873" w:rsidRPr="00B77461">
        <w:rPr>
          <w:rStyle w:val="Hyperlink"/>
          <w:rFonts w:asciiTheme="minorHAnsi" w:hAnsiTheme="minorHAnsi"/>
          <w:color w:val="auto"/>
          <w:sz w:val="22"/>
          <w:szCs w:val="22"/>
          <w:u w:val="none"/>
        </w:rPr>
        <w:t xml:space="preserve">beim </w:t>
      </w:r>
      <w:hyperlink r:id="rId12" w:history="1">
        <w:r w:rsidR="00B74873" w:rsidRPr="00B77461">
          <w:rPr>
            <w:rStyle w:val="Hyperlink"/>
            <w:rFonts w:asciiTheme="minorHAnsi" w:hAnsiTheme="minorHAnsi"/>
            <w:sz w:val="22"/>
            <w:szCs w:val="22"/>
          </w:rPr>
          <w:t>IGEL DISRUPT End User Computing Forum</w:t>
        </w:r>
      </w:hyperlink>
      <w:r w:rsidR="00B334C6">
        <w:rPr>
          <w:rStyle w:val="Hyperlink"/>
          <w:rFonts w:asciiTheme="minorHAnsi" w:hAnsiTheme="minorHAnsi"/>
          <w:sz w:val="22"/>
          <w:szCs w:val="22"/>
        </w:rPr>
        <w:t xml:space="preserve"> 2019</w:t>
      </w:r>
      <w:r w:rsidR="00B74873" w:rsidRPr="00B77461">
        <w:rPr>
          <w:rFonts w:asciiTheme="minorHAnsi" w:hAnsiTheme="minorHAnsi"/>
          <w:sz w:val="22"/>
          <w:szCs w:val="22"/>
        </w:rPr>
        <w:t xml:space="preserve"> in München erstmals vorgestellte Lösung IGEL Workspace entkoppelt die Hardware von der Software mithilfe neuer, flexibler und transferierbarer Softwarelizenzierungsoptionen. Diese </w:t>
      </w:r>
      <w:r w:rsidR="00B334C6">
        <w:rPr>
          <w:rFonts w:asciiTheme="minorHAnsi" w:hAnsiTheme="minorHAnsi"/>
          <w:sz w:val="22"/>
          <w:szCs w:val="22"/>
        </w:rPr>
        <w:t>erhöhen den Mehrwert</w:t>
      </w:r>
      <w:r w:rsidR="00B74873" w:rsidRPr="00B77461">
        <w:rPr>
          <w:rFonts w:asciiTheme="minorHAnsi" w:hAnsiTheme="minorHAnsi"/>
          <w:sz w:val="22"/>
          <w:szCs w:val="22"/>
        </w:rPr>
        <w:t xml:space="preserve"> für Endgeräte und vereinfachen zugleich deren Anschaffung, Steuerung und Verwaltung.</w:t>
      </w:r>
    </w:p>
    <w:p w14:paraId="703E154F" w14:textId="77777777" w:rsidR="00574976" w:rsidRPr="00B77461" w:rsidRDefault="00574976" w:rsidP="001C5922">
      <w:pPr>
        <w:spacing w:line="276" w:lineRule="auto"/>
        <w:jc w:val="both"/>
        <w:rPr>
          <w:rFonts w:ascii="Calibri" w:hAnsi="Calibri" w:cs="Calibri"/>
          <w:color w:val="FF0000"/>
          <w:sz w:val="22"/>
          <w:szCs w:val="22"/>
        </w:rPr>
      </w:pPr>
    </w:p>
    <w:p w14:paraId="4B878A01" w14:textId="25DFBD48" w:rsidR="00574976" w:rsidRPr="00B77461" w:rsidRDefault="00574976" w:rsidP="001C5922">
      <w:pPr>
        <w:spacing w:line="276" w:lineRule="auto"/>
        <w:jc w:val="both"/>
        <w:rPr>
          <w:rFonts w:asciiTheme="minorHAnsi" w:hAnsiTheme="minorHAnsi" w:cstheme="minorHAnsi"/>
          <w:sz w:val="22"/>
          <w:szCs w:val="22"/>
        </w:rPr>
      </w:pPr>
      <w:r w:rsidRPr="00B77461">
        <w:rPr>
          <w:rFonts w:ascii="Calibri" w:hAnsi="Calibri"/>
          <w:sz w:val="22"/>
          <w:szCs w:val="22"/>
        </w:rPr>
        <w:t xml:space="preserve">„Durch IGEL Workspace werden Endpoint Management und Steuerung jetzt noch einfacher und so kosteneffektiv wie noch nie“, erklärt </w:t>
      </w:r>
      <w:hyperlink r:id="rId13" w:history="1">
        <w:r w:rsidRPr="00B77461">
          <w:rPr>
            <w:rStyle w:val="Hyperlink"/>
            <w:rFonts w:ascii="Calibri" w:hAnsi="Calibri"/>
            <w:sz w:val="22"/>
            <w:szCs w:val="22"/>
          </w:rPr>
          <w:t>Jed Ayres</w:t>
        </w:r>
      </w:hyperlink>
      <w:r w:rsidRPr="00B77461">
        <w:rPr>
          <w:rFonts w:ascii="Calibri" w:hAnsi="Calibri"/>
          <w:sz w:val="22"/>
          <w:szCs w:val="22"/>
        </w:rPr>
        <w:t>, Global CMO</w:t>
      </w:r>
      <w:r w:rsidR="005E6902">
        <w:rPr>
          <w:rFonts w:ascii="Calibri" w:hAnsi="Calibri"/>
          <w:sz w:val="22"/>
          <w:szCs w:val="22"/>
        </w:rPr>
        <w:t xml:space="preserve"> bei IGEL</w:t>
      </w:r>
      <w:r w:rsidRPr="00B77461">
        <w:rPr>
          <w:rFonts w:ascii="Calibri" w:hAnsi="Calibri"/>
          <w:sz w:val="22"/>
          <w:szCs w:val="22"/>
        </w:rPr>
        <w:t>. „</w:t>
      </w:r>
      <w:r w:rsidR="00B334C6">
        <w:rPr>
          <w:rFonts w:ascii="Calibri" w:hAnsi="Calibri"/>
          <w:sz w:val="22"/>
          <w:szCs w:val="22"/>
        </w:rPr>
        <w:t>Erst haben wir das</w:t>
      </w:r>
      <w:r w:rsidRPr="00B77461">
        <w:rPr>
          <w:rFonts w:ascii="Calibri" w:hAnsi="Calibri"/>
          <w:sz w:val="22"/>
          <w:szCs w:val="22"/>
        </w:rPr>
        <w:t xml:space="preserve"> </w:t>
      </w:r>
      <w:proofErr w:type="spellStart"/>
      <w:r w:rsidRPr="00B77461">
        <w:rPr>
          <w:rFonts w:ascii="Calibri" w:hAnsi="Calibri"/>
          <w:sz w:val="22"/>
          <w:szCs w:val="22"/>
        </w:rPr>
        <w:t>Endpoint</w:t>
      </w:r>
      <w:proofErr w:type="spellEnd"/>
      <w:r w:rsidRPr="00B77461">
        <w:rPr>
          <w:rFonts w:ascii="Calibri" w:hAnsi="Calibri"/>
          <w:sz w:val="22"/>
          <w:szCs w:val="22"/>
        </w:rPr>
        <w:t xml:space="preserve"> Management</w:t>
      </w:r>
      <w:r w:rsidR="00B334C6">
        <w:rPr>
          <w:rFonts w:ascii="Calibri" w:hAnsi="Calibri"/>
          <w:sz w:val="22"/>
          <w:szCs w:val="22"/>
        </w:rPr>
        <w:t xml:space="preserve"> revolutioniert</w:t>
      </w:r>
      <w:r w:rsidRPr="00B77461">
        <w:rPr>
          <w:rFonts w:ascii="Calibri" w:hAnsi="Calibri"/>
          <w:sz w:val="22"/>
          <w:szCs w:val="22"/>
        </w:rPr>
        <w:t>, d</w:t>
      </w:r>
      <w:r w:rsidR="005E6902">
        <w:rPr>
          <w:rFonts w:ascii="Calibri" w:hAnsi="Calibri"/>
          <w:sz w:val="22"/>
          <w:szCs w:val="22"/>
        </w:rPr>
        <w:t>as heißt</w:t>
      </w:r>
      <w:r w:rsidR="00B334C6">
        <w:rPr>
          <w:rFonts w:ascii="Calibri" w:hAnsi="Calibri"/>
          <w:sz w:val="22"/>
          <w:szCs w:val="22"/>
        </w:rPr>
        <w:t>,</w:t>
      </w:r>
      <w:r w:rsidRPr="00B77461">
        <w:rPr>
          <w:rFonts w:ascii="Calibri" w:hAnsi="Calibri"/>
          <w:sz w:val="22"/>
          <w:szCs w:val="22"/>
        </w:rPr>
        <w:t xml:space="preserve"> komplexe VDI-Umgebungen</w:t>
      </w:r>
      <w:r w:rsidR="00B334C6">
        <w:rPr>
          <w:rFonts w:ascii="Calibri" w:hAnsi="Calibri"/>
          <w:sz w:val="22"/>
          <w:szCs w:val="22"/>
        </w:rPr>
        <w:t xml:space="preserve"> v</w:t>
      </w:r>
      <w:r w:rsidR="00B334C6" w:rsidRPr="00B77461">
        <w:rPr>
          <w:rFonts w:ascii="Calibri" w:hAnsi="Calibri"/>
          <w:sz w:val="22"/>
          <w:szCs w:val="22"/>
        </w:rPr>
        <w:t>ereinfach</w:t>
      </w:r>
      <w:r w:rsidR="00B334C6">
        <w:rPr>
          <w:rFonts w:ascii="Calibri" w:hAnsi="Calibri"/>
          <w:sz w:val="22"/>
          <w:szCs w:val="22"/>
        </w:rPr>
        <w:t>t</w:t>
      </w:r>
      <w:r w:rsidR="00B334C6" w:rsidRPr="00B77461">
        <w:rPr>
          <w:rFonts w:ascii="Calibri" w:hAnsi="Calibri"/>
          <w:sz w:val="22"/>
          <w:szCs w:val="22"/>
        </w:rPr>
        <w:t xml:space="preserve"> und </w:t>
      </w:r>
      <w:r w:rsidR="00B334C6">
        <w:rPr>
          <w:rFonts w:ascii="Calibri" w:hAnsi="Calibri"/>
          <w:sz w:val="22"/>
          <w:szCs w:val="22"/>
        </w:rPr>
        <w:t>v</w:t>
      </w:r>
      <w:r w:rsidR="00B334C6" w:rsidRPr="00B77461">
        <w:rPr>
          <w:rFonts w:ascii="Calibri" w:hAnsi="Calibri"/>
          <w:sz w:val="22"/>
          <w:szCs w:val="22"/>
        </w:rPr>
        <w:t>ereinheitlich</w:t>
      </w:r>
      <w:r w:rsidR="00B334C6">
        <w:rPr>
          <w:rFonts w:ascii="Calibri" w:hAnsi="Calibri"/>
          <w:sz w:val="22"/>
          <w:szCs w:val="22"/>
        </w:rPr>
        <w:t>t</w:t>
      </w:r>
      <w:r w:rsidRPr="00B77461">
        <w:rPr>
          <w:rFonts w:ascii="Calibri" w:hAnsi="Calibri"/>
          <w:sz w:val="22"/>
          <w:szCs w:val="22"/>
        </w:rPr>
        <w:t>.</w:t>
      </w:r>
      <w:r w:rsidRPr="00B77461">
        <w:rPr>
          <w:rFonts w:asciiTheme="minorHAnsi" w:hAnsiTheme="minorHAnsi"/>
          <w:sz w:val="22"/>
          <w:szCs w:val="22"/>
        </w:rPr>
        <w:t xml:space="preserve"> Jetzt revolutionieren wir Anschaffung, Unterhalt und Support von Endgeräten und sind überzeugt, dass wir mit diesem Schritt unseren Partnern wie auch unseren Kunden im Hinblick auf Sicherheit, Optimierung und Steuerung ihrer </w:t>
      </w:r>
      <w:r w:rsidR="00B334C6">
        <w:rPr>
          <w:rFonts w:asciiTheme="minorHAnsi" w:hAnsiTheme="minorHAnsi"/>
          <w:sz w:val="22"/>
          <w:szCs w:val="22"/>
        </w:rPr>
        <w:t>G</w:t>
      </w:r>
      <w:r w:rsidRPr="00B77461">
        <w:rPr>
          <w:rFonts w:asciiTheme="minorHAnsi" w:hAnsiTheme="minorHAnsi"/>
          <w:sz w:val="22"/>
          <w:szCs w:val="22"/>
        </w:rPr>
        <w:t>eräte ganz neue, interessante Möglichkeiten bieten können.“</w:t>
      </w:r>
    </w:p>
    <w:p w14:paraId="20A9AA33" w14:textId="27F31882" w:rsidR="00574976" w:rsidRPr="00B77461" w:rsidRDefault="00574976" w:rsidP="001C5922">
      <w:pPr>
        <w:spacing w:line="276" w:lineRule="auto"/>
        <w:jc w:val="both"/>
        <w:rPr>
          <w:rFonts w:asciiTheme="minorHAnsi" w:hAnsiTheme="minorHAnsi" w:cstheme="minorHAnsi"/>
          <w:sz w:val="22"/>
          <w:szCs w:val="22"/>
        </w:rPr>
      </w:pPr>
    </w:p>
    <w:p w14:paraId="7C256ED8" w14:textId="77777777" w:rsidR="00574976" w:rsidRPr="00B77461" w:rsidRDefault="00574976" w:rsidP="001C5922">
      <w:pPr>
        <w:spacing w:line="276" w:lineRule="auto"/>
        <w:jc w:val="both"/>
        <w:rPr>
          <w:rFonts w:asciiTheme="minorHAnsi" w:hAnsiTheme="minorHAnsi" w:cstheme="minorHAnsi"/>
          <w:b/>
          <w:i/>
          <w:sz w:val="22"/>
          <w:szCs w:val="22"/>
        </w:rPr>
      </w:pPr>
      <w:r w:rsidRPr="00B77461">
        <w:rPr>
          <w:rFonts w:asciiTheme="minorHAnsi" w:hAnsiTheme="minorHAnsi"/>
          <w:b/>
          <w:bCs/>
          <w:i/>
          <w:sz w:val="22"/>
          <w:szCs w:val="22"/>
        </w:rPr>
        <w:t>Prioritätenwechsel zwingt zu einer Neudefinition von Endgerätekauf und -unterhalt</w:t>
      </w:r>
    </w:p>
    <w:p w14:paraId="431A4191" w14:textId="6C0FF80F" w:rsidR="00574976" w:rsidRPr="00B77461" w:rsidRDefault="00574976" w:rsidP="001C5922">
      <w:pPr>
        <w:spacing w:line="276" w:lineRule="auto"/>
        <w:jc w:val="both"/>
        <w:rPr>
          <w:rFonts w:asciiTheme="minorHAnsi" w:hAnsiTheme="minorHAnsi" w:cstheme="minorHAnsi"/>
          <w:sz w:val="22"/>
          <w:szCs w:val="22"/>
        </w:rPr>
      </w:pPr>
      <w:r w:rsidRPr="00FB02C5">
        <w:rPr>
          <w:rFonts w:asciiTheme="minorHAnsi" w:hAnsiTheme="minorHAnsi"/>
          <w:sz w:val="22"/>
          <w:szCs w:val="22"/>
        </w:rPr>
        <w:t>IGEL</w:t>
      </w:r>
      <w:r w:rsidRPr="00B77461">
        <w:rPr>
          <w:rFonts w:asciiTheme="minorHAnsi" w:hAnsiTheme="minorHAnsi"/>
          <w:sz w:val="22"/>
          <w:szCs w:val="22"/>
        </w:rPr>
        <w:t xml:space="preserve"> unterstützt als einzige Komplettlösung für softwaredefiniertes Endgerätemanagement die Zuweisung und Übertragung von Lizenzen auf jedes kompatible x86-Gerät, unabhängig von dessen Marke. </w:t>
      </w:r>
      <w:r w:rsidRPr="00FB02C5">
        <w:rPr>
          <w:rFonts w:asciiTheme="minorHAnsi" w:hAnsiTheme="minorHAnsi"/>
          <w:sz w:val="22"/>
          <w:szCs w:val="22"/>
        </w:rPr>
        <w:t>IGEL</w:t>
      </w:r>
      <w:r w:rsidRPr="00B77461">
        <w:rPr>
          <w:rFonts w:asciiTheme="minorHAnsi" w:hAnsiTheme="minorHAnsi"/>
          <w:sz w:val="22"/>
          <w:szCs w:val="22"/>
        </w:rPr>
        <w:t xml:space="preserve"> behandelt die Softwarelizenzierung getrennt von Hardware und Preis, vereinfacht dadurch die Anschaffung und Verwaltung von Endgeräte-Umgebungen und maximiert so die Flexibilität seiner Partner und Kunden.</w:t>
      </w:r>
    </w:p>
    <w:p w14:paraId="61521D22" w14:textId="77777777" w:rsidR="00574976" w:rsidRPr="00B77461" w:rsidRDefault="00574976" w:rsidP="001C5922">
      <w:pPr>
        <w:spacing w:line="276" w:lineRule="auto"/>
        <w:jc w:val="both"/>
        <w:rPr>
          <w:rFonts w:asciiTheme="minorHAnsi" w:hAnsiTheme="minorHAnsi" w:cstheme="minorHAnsi"/>
          <w:sz w:val="22"/>
          <w:szCs w:val="22"/>
        </w:rPr>
      </w:pPr>
    </w:p>
    <w:p w14:paraId="263489CE" w14:textId="136D37A5" w:rsidR="00574976" w:rsidRPr="00B77461" w:rsidRDefault="00574976" w:rsidP="001C5922">
      <w:pPr>
        <w:spacing w:line="276" w:lineRule="auto"/>
        <w:jc w:val="both"/>
        <w:rPr>
          <w:rFonts w:asciiTheme="minorHAnsi" w:hAnsiTheme="minorHAnsi" w:cstheme="minorHAnsi"/>
          <w:sz w:val="22"/>
          <w:szCs w:val="22"/>
        </w:rPr>
      </w:pPr>
      <w:r w:rsidRPr="00B77461">
        <w:rPr>
          <w:rFonts w:asciiTheme="minorHAnsi" w:hAnsiTheme="minorHAnsi"/>
          <w:sz w:val="22"/>
          <w:szCs w:val="22"/>
        </w:rPr>
        <w:t xml:space="preserve">„Wir waren schon immer ein softwareorientiertes Unternehmen“, so Ayres weiter. „Derzeit sorgen steigende </w:t>
      </w:r>
      <w:r w:rsidR="003E445D">
        <w:rPr>
          <w:rFonts w:asciiTheme="minorHAnsi" w:hAnsiTheme="minorHAnsi"/>
          <w:sz w:val="22"/>
          <w:szCs w:val="22"/>
        </w:rPr>
        <w:t>Mobilität</w:t>
      </w:r>
      <w:r w:rsidRPr="00B77461">
        <w:rPr>
          <w:rFonts w:asciiTheme="minorHAnsi" w:hAnsiTheme="minorHAnsi"/>
          <w:sz w:val="22"/>
          <w:szCs w:val="22"/>
        </w:rPr>
        <w:t xml:space="preserve">, BYOD, </w:t>
      </w:r>
      <w:proofErr w:type="spellStart"/>
      <w:r w:rsidRPr="00B77461">
        <w:rPr>
          <w:rFonts w:asciiTheme="minorHAnsi" w:hAnsiTheme="minorHAnsi"/>
          <w:sz w:val="22"/>
          <w:szCs w:val="22"/>
        </w:rPr>
        <w:t>IoT</w:t>
      </w:r>
      <w:proofErr w:type="spellEnd"/>
      <w:r w:rsidRPr="00B77461">
        <w:rPr>
          <w:rFonts w:asciiTheme="minorHAnsi" w:hAnsiTheme="minorHAnsi"/>
          <w:sz w:val="22"/>
          <w:szCs w:val="22"/>
        </w:rPr>
        <w:t xml:space="preserve"> und </w:t>
      </w:r>
      <w:proofErr w:type="spellStart"/>
      <w:r w:rsidRPr="00B77461">
        <w:rPr>
          <w:rFonts w:asciiTheme="minorHAnsi" w:hAnsiTheme="minorHAnsi"/>
          <w:sz w:val="22"/>
          <w:szCs w:val="22"/>
        </w:rPr>
        <w:t>DaaS</w:t>
      </w:r>
      <w:proofErr w:type="spellEnd"/>
      <w:r w:rsidRPr="00B77461">
        <w:rPr>
          <w:rFonts w:asciiTheme="minorHAnsi" w:hAnsiTheme="minorHAnsi"/>
          <w:sz w:val="22"/>
          <w:szCs w:val="22"/>
        </w:rPr>
        <w:t xml:space="preserve"> (Desktop-</w:t>
      </w:r>
      <w:proofErr w:type="spellStart"/>
      <w:r w:rsidRPr="00B77461">
        <w:rPr>
          <w:rFonts w:asciiTheme="minorHAnsi" w:hAnsiTheme="minorHAnsi"/>
          <w:sz w:val="22"/>
          <w:szCs w:val="22"/>
        </w:rPr>
        <w:t>as</w:t>
      </w:r>
      <w:proofErr w:type="spellEnd"/>
      <w:r w:rsidRPr="00B77461">
        <w:rPr>
          <w:rFonts w:asciiTheme="minorHAnsi" w:hAnsiTheme="minorHAnsi"/>
          <w:sz w:val="22"/>
          <w:szCs w:val="22"/>
        </w:rPr>
        <w:t>-a-Service) für eine Explosion der Anzahl und Vielfalt an Endgeräten und unterstützen den IT-Trend in Richtung softwaredefinierte Cloud, ‚Pay-</w:t>
      </w:r>
      <w:proofErr w:type="spellStart"/>
      <w:r w:rsidRPr="00B77461">
        <w:rPr>
          <w:rFonts w:asciiTheme="minorHAnsi" w:hAnsiTheme="minorHAnsi"/>
          <w:sz w:val="22"/>
          <w:szCs w:val="22"/>
        </w:rPr>
        <w:t>as</w:t>
      </w:r>
      <w:proofErr w:type="spellEnd"/>
      <w:r w:rsidRPr="00B77461">
        <w:rPr>
          <w:rFonts w:asciiTheme="minorHAnsi" w:hAnsiTheme="minorHAnsi"/>
          <w:sz w:val="22"/>
          <w:szCs w:val="22"/>
        </w:rPr>
        <w:t>-</w:t>
      </w:r>
      <w:proofErr w:type="spellStart"/>
      <w:r w:rsidRPr="00B77461">
        <w:rPr>
          <w:rFonts w:asciiTheme="minorHAnsi" w:hAnsiTheme="minorHAnsi"/>
          <w:sz w:val="22"/>
          <w:szCs w:val="22"/>
        </w:rPr>
        <w:t>you</w:t>
      </w:r>
      <w:proofErr w:type="spellEnd"/>
      <w:r w:rsidRPr="00B77461">
        <w:rPr>
          <w:rFonts w:asciiTheme="minorHAnsi" w:hAnsiTheme="minorHAnsi"/>
          <w:sz w:val="22"/>
          <w:szCs w:val="22"/>
        </w:rPr>
        <w:t>-</w:t>
      </w:r>
      <w:proofErr w:type="spellStart"/>
      <w:r w:rsidRPr="00B77461">
        <w:rPr>
          <w:rFonts w:asciiTheme="minorHAnsi" w:hAnsiTheme="minorHAnsi"/>
          <w:sz w:val="22"/>
          <w:szCs w:val="22"/>
        </w:rPr>
        <w:t>go</w:t>
      </w:r>
      <w:proofErr w:type="spellEnd"/>
      <w:r w:rsidRPr="00B77461">
        <w:rPr>
          <w:rFonts w:asciiTheme="minorHAnsi" w:hAnsiTheme="minorHAnsi"/>
          <w:sz w:val="22"/>
          <w:szCs w:val="22"/>
        </w:rPr>
        <w:t>‘-Abonnement und nutzungsbasierte Lizenzierung. Softwareabonnements sind die neue Art des Softwarekaufs moderner Unternehmen.“</w:t>
      </w:r>
    </w:p>
    <w:p w14:paraId="4C16FACF" w14:textId="28A0B34A" w:rsidR="00574976" w:rsidRPr="00B77461" w:rsidRDefault="00574976" w:rsidP="001C5922">
      <w:pPr>
        <w:spacing w:line="276" w:lineRule="auto"/>
        <w:jc w:val="both"/>
        <w:rPr>
          <w:rFonts w:asciiTheme="minorHAnsi" w:hAnsiTheme="minorHAnsi" w:cstheme="minorHAnsi"/>
          <w:sz w:val="22"/>
          <w:szCs w:val="22"/>
        </w:rPr>
      </w:pPr>
    </w:p>
    <w:p w14:paraId="1B2A2829" w14:textId="5FFC692A" w:rsidR="00574976" w:rsidRPr="00B77461" w:rsidRDefault="00574976" w:rsidP="001C5922">
      <w:pPr>
        <w:spacing w:line="276" w:lineRule="auto"/>
        <w:jc w:val="both"/>
        <w:rPr>
          <w:rFonts w:asciiTheme="minorHAnsi" w:hAnsiTheme="minorHAnsi" w:cstheme="minorHAnsi"/>
          <w:b/>
          <w:i/>
          <w:sz w:val="22"/>
          <w:szCs w:val="22"/>
        </w:rPr>
      </w:pPr>
      <w:r w:rsidRPr="00B77461">
        <w:rPr>
          <w:rFonts w:asciiTheme="minorHAnsi" w:hAnsiTheme="minorHAnsi"/>
          <w:b/>
          <w:i/>
          <w:sz w:val="22"/>
          <w:szCs w:val="22"/>
        </w:rPr>
        <w:t xml:space="preserve">Neue </w:t>
      </w:r>
      <w:r w:rsidR="003E445D">
        <w:rPr>
          <w:rFonts w:asciiTheme="minorHAnsi" w:hAnsiTheme="minorHAnsi"/>
          <w:b/>
          <w:i/>
          <w:sz w:val="22"/>
          <w:szCs w:val="22"/>
        </w:rPr>
        <w:t>Funktionen</w:t>
      </w:r>
      <w:r w:rsidR="003E445D" w:rsidRPr="00B77461">
        <w:rPr>
          <w:rFonts w:asciiTheme="minorHAnsi" w:hAnsiTheme="minorHAnsi"/>
          <w:b/>
          <w:i/>
          <w:sz w:val="22"/>
          <w:szCs w:val="22"/>
        </w:rPr>
        <w:t xml:space="preserve"> </w:t>
      </w:r>
      <w:r w:rsidRPr="00B77461">
        <w:rPr>
          <w:rFonts w:asciiTheme="minorHAnsi" w:hAnsiTheme="minorHAnsi"/>
          <w:b/>
          <w:i/>
          <w:sz w:val="22"/>
          <w:szCs w:val="22"/>
        </w:rPr>
        <w:t xml:space="preserve">vereinfachen </w:t>
      </w:r>
      <w:r w:rsidR="003E445D">
        <w:rPr>
          <w:rFonts w:asciiTheme="minorHAnsi" w:hAnsiTheme="minorHAnsi"/>
          <w:b/>
          <w:i/>
          <w:sz w:val="22"/>
          <w:szCs w:val="22"/>
        </w:rPr>
        <w:t xml:space="preserve">das </w:t>
      </w:r>
      <w:r w:rsidRPr="00B77461">
        <w:rPr>
          <w:rFonts w:asciiTheme="minorHAnsi" w:hAnsiTheme="minorHAnsi"/>
          <w:b/>
          <w:i/>
          <w:sz w:val="22"/>
          <w:szCs w:val="22"/>
        </w:rPr>
        <w:t xml:space="preserve">Management und </w:t>
      </w:r>
      <w:r w:rsidR="003E445D">
        <w:rPr>
          <w:rFonts w:asciiTheme="minorHAnsi" w:hAnsiTheme="minorHAnsi"/>
          <w:b/>
          <w:i/>
          <w:sz w:val="22"/>
          <w:szCs w:val="22"/>
        </w:rPr>
        <w:t xml:space="preserve">den </w:t>
      </w:r>
      <w:r w:rsidRPr="00B77461">
        <w:rPr>
          <w:rFonts w:asciiTheme="minorHAnsi" w:hAnsiTheme="minorHAnsi"/>
          <w:b/>
          <w:i/>
          <w:sz w:val="22"/>
          <w:szCs w:val="22"/>
        </w:rPr>
        <w:t>Verkauf von Endgeräten</w:t>
      </w:r>
    </w:p>
    <w:p w14:paraId="03579D9C" w14:textId="59AEAACA" w:rsidR="00574976" w:rsidRPr="00B77461" w:rsidRDefault="00574976" w:rsidP="001C5922">
      <w:pPr>
        <w:spacing w:line="276" w:lineRule="auto"/>
        <w:jc w:val="both"/>
        <w:rPr>
          <w:rFonts w:asciiTheme="minorHAnsi" w:hAnsiTheme="minorHAnsi" w:cstheme="minorHAnsi"/>
          <w:sz w:val="22"/>
          <w:szCs w:val="22"/>
        </w:rPr>
      </w:pPr>
      <w:r w:rsidRPr="00B77461">
        <w:rPr>
          <w:rFonts w:asciiTheme="minorHAnsi" w:hAnsiTheme="minorHAnsi"/>
          <w:sz w:val="22"/>
          <w:szCs w:val="22"/>
        </w:rPr>
        <w:t xml:space="preserve">IGEL Workspace bietet </w:t>
      </w:r>
      <w:r w:rsidR="003E445D">
        <w:rPr>
          <w:rFonts w:asciiTheme="minorHAnsi" w:hAnsiTheme="minorHAnsi"/>
          <w:sz w:val="22"/>
          <w:szCs w:val="22"/>
        </w:rPr>
        <w:t xml:space="preserve">mit IGEL OS 11 </w:t>
      </w:r>
      <w:r w:rsidRPr="00B77461">
        <w:rPr>
          <w:rFonts w:asciiTheme="minorHAnsi" w:hAnsiTheme="minorHAnsi"/>
          <w:sz w:val="22"/>
          <w:szCs w:val="22"/>
        </w:rPr>
        <w:t xml:space="preserve">Partnern und Kunden eine Reihe neuer </w:t>
      </w:r>
      <w:r w:rsidR="003E445D">
        <w:rPr>
          <w:rFonts w:asciiTheme="minorHAnsi" w:hAnsiTheme="minorHAnsi"/>
          <w:sz w:val="22"/>
          <w:szCs w:val="22"/>
        </w:rPr>
        <w:t>Funktionen</w:t>
      </w:r>
      <w:r w:rsidRPr="00B77461">
        <w:rPr>
          <w:rFonts w:asciiTheme="minorHAnsi" w:hAnsiTheme="minorHAnsi"/>
          <w:sz w:val="22"/>
          <w:szCs w:val="22"/>
        </w:rPr>
        <w:t>, die das Endgerätemanagement vereinfachen. Hier eine Auswahl:</w:t>
      </w:r>
    </w:p>
    <w:p w14:paraId="09400848" w14:textId="421CF4AD" w:rsidR="00574976" w:rsidRPr="00B77461" w:rsidRDefault="00715881" w:rsidP="001C5922">
      <w:pPr>
        <w:pStyle w:val="Listenabsatz"/>
        <w:numPr>
          <w:ilvl w:val="0"/>
          <w:numId w:val="37"/>
        </w:numPr>
        <w:spacing w:line="276" w:lineRule="auto"/>
        <w:jc w:val="both"/>
        <w:rPr>
          <w:rFonts w:asciiTheme="minorHAnsi" w:hAnsiTheme="minorHAnsi" w:cstheme="minorHAnsi"/>
          <w:sz w:val="22"/>
          <w:szCs w:val="22"/>
        </w:rPr>
      </w:pPr>
      <w:r w:rsidRPr="001C5922">
        <w:rPr>
          <w:rFonts w:asciiTheme="minorHAnsi" w:hAnsiTheme="minorHAnsi"/>
          <w:bCs/>
          <w:sz w:val="22"/>
          <w:szCs w:val="22"/>
        </w:rPr>
        <w:lastRenderedPageBreak/>
        <w:t>Eine</w:t>
      </w:r>
      <w:r>
        <w:rPr>
          <w:rFonts w:asciiTheme="minorHAnsi" w:hAnsiTheme="minorHAnsi"/>
          <w:b/>
          <w:bCs/>
          <w:sz w:val="22"/>
          <w:szCs w:val="22"/>
        </w:rPr>
        <w:t xml:space="preserve"> n</w:t>
      </w:r>
      <w:r w:rsidR="00EF7397" w:rsidRPr="00B77461">
        <w:rPr>
          <w:rFonts w:asciiTheme="minorHAnsi" w:hAnsiTheme="minorHAnsi"/>
          <w:b/>
          <w:bCs/>
          <w:sz w:val="22"/>
          <w:szCs w:val="22"/>
        </w:rPr>
        <w:t>eue, moderne Produktstruktur</w:t>
      </w:r>
      <w:r w:rsidR="00EF7397" w:rsidRPr="00B77461">
        <w:rPr>
          <w:rFonts w:asciiTheme="minorHAnsi" w:hAnsiTheme="minorHAnsi"/>
          <w:bCs/>
          <w:sz w:val="22"/>
          <w:szCs w:val="22"/>
        </w:rPr>
        <w:t xml:space="preserve"> </w:t>
      </w:r>
      <w:r>
        <w:rPr>
          <w:rFonts w:asciiTheme="minorHAnsi" w:hAnsiTheme="minorHAnsi"/>
          <w:bCs/>
          <w:sz w:val="22"/>
          <w:szCs w:val="22"/>
        </w:rPr>
        <w:t xml:space="preserve">vereinfacht </w:t>
      </w:r>
      <w:r w:rsidR="00EF7397" w:rsidRPr="00B77461">
        <w:rPr>
          <w:rFonts w:asciiTheme="minorHAnsi" w:hAnsiTheme="minorHAnsi"/>
          <w:bCs/>
          <w:sz w:val="22"/>
          <w:szCs w:val="22"/>
        </w:rPr>
        <w:t xml:space="preserve">die </w:t>
      </w:r>
      <w:r w:rsidR="00EF7397" w:rsidRPr="00B77461">
        <w:rPr>
          <w:rFonts w:asciiTheme="minorHAnsi" w:hAnsiTheme="minorHAnsi"/>
          <w:sz w:val="22"/>
          <w:szCs w:val="22"/>
        </w:rPr>
        <w:t xml:space="preserve">Anschaffung von Endgeräten, </w:t>
      </w:r>
      <w:r>
        <w:rPr>
          <w:rFonts w:asciiTheme="minorHAnsi" w:hAnsiTheme="minorHAnsi"/>
          <w:sz w:val="22"/>
          <w:szCs w:val="22"/>
        </w:rPr>
        <w:t xml:space="preserve">bietet </w:t>
      </w:r>
      <w:r w:rsidR="00EF7397" w:rsidRPr="00B77461">
        <w:rPr>
          <w:rFonts w:asciiTheme="minorHAnsi" w:hAnsiTheme="minorHAnsi"/>
          <w:sz w:val="22"/>
          <w:szCs w:val="22"/>
        </w:rPr>
        <w:t xml:space="preserve">den Kunden mehr Auswahl und Flexibilität und </w:t>
      </w:r>
      <w:r>
        <w:rPr>
          <w:rFonts w:asciiTheme="minorHAnsi" w:hAnsiTheme="minorHAnsi"/>
          <w:sz w:val="22"/>
          <w:szCs w:val="22"/>
        </w:rPr>
        <w:t xml:space="preserve">erhöht </w:t>
      </w:r>
      <w:r w:rsidR="00EF7397" w:rsidRPr="00B77461">
        <w:rPr>
          <w:rFonts w:asciiTheme="minorHAnsi" w:hAnsiTheme="minorHAnsi"/>
          <w:sz w:val="22"/>
          <w:szCs w:val="22"/>
        </w:rPr>
        <w:t xml:space="preserve">den Gegenwert der Investition </w:t>
      </w:r>
    </w:p>
    <w:p w14:paraId="6D2B1A5B" w14:textId="057FF0DC" w:rsidR="00574976" w:rsidRPr="00B77461" w:rsidRDefault="00715881" w:rsidP="001C5922">
      <w:pPr>
        <w:pStyle w:val="Listenabsatz"/>
        <w:numPr>
          <w:ilvl w:val="0"/>
          <w:numId w:val="37"/>
        </w:numPr>
        <w:spacing w:line="276" w:lineRule="auto"/>
        <w:jc w:val="both"/>
        <w:rPr>
          <w:rFonts w:asciiTheme="minorHAnsi" w:hAnsiTheme="minorHAnsi" w:cstheme="minorHAnsi"/>
          <w:sz w:val="22"/>
          <w:szCs w:val="22"/>
        </w:rPr>
      </w:pPr>
      <w:r w:rsidRPr="001C5922">
        <w:rPr>
          <w:rFonts w:asciiTheme="minorHAnsi" w:hAnsiTheme="minorHAnsi"/>
          <w:bCs/>
          <w:sz w:val="22"/>
          <w:szCs w:val="22"/>
        </w:rPr>
        <w:t>Die</w:t>
      </w:r>
      <w:r>
        <w:rPr>
          <w:rFonts w:asciiTheme="minorHAnsi" w:hAnsiTheme="minorHAnsi"/>
          <w:b/>
          <w:bCs/>
          <w:sz w:val="22"/>
          <w:szCs w:val="22"/>
        </w:rPr>
        <w:t xml:space="preserve"> n</w:t>
      </w:r>
      <w:r w:rsidR="00EF7397" w:rsidRPr="00B77461">
        <w:rPr>
          <w:rFonts w:asciiTheme="minorHAnsi" w:hAnsiTheme="minorHAnsi"/>
          <w:b/>
          <w:bCs/>
          <w:sz w:val="22"/>
          <w:szCs w:val="22"/>
        </w:rPr>
        <w:t>eue</w:t>
      </w:r>
      <w:r w:rsidR="001C5922">
        <w:rPr>
          <w:rFonts w:asciiTheme="minorHAnsi" w:hAnsiTheme="minorHAnsi"/>
          <w:b/>
          <w:bCs/>
          <w:sz w:val="22"/>
          <w:szCs w:val="22"/>
        </w:rPr>
        <w:t>,</w:t>
      </w:r>
      <w:r w:rsidR="00EF7397" w:rsidRPr="00B77461">
        <w:rPr>
          <w:rFonts w:asciiTheme="minorHAnsi" w:hAnsiTheme="minorHAnsi"/>
          <w:b/>
          <w:bCs/>
          <w:sz w:val="22"/>
          <w:szCs w:val="22"/>
        </w:rPr>
        <w:t xml:space="preserve"> cloudbasierte Softwarelizenzierung</w:t>
      </w:r>
      <w:r w:rsidR="00EF7397" w:rsidRPr="00B77461">
        <w:rPr>
          <w:rFonts w:asciiTheme="minorHAnsi" w:hAnsiTheme="minorHAnsi"/>
          <w:sz w:val="22"/>
          <w:szCs w:val="22"/>
        </w:rPr>
        <w:t xml:space="preserve"> </w:t>
      </w:r>
      <w:r>
        <w:rPr>
          <w:rFonts w:asciiTheme="minorHAnsi" w:hAnsiTheme="minorHAnsi"/>
          <w:sz w:val="22"/>
          <w:szCs w:val="22"/>
        </w:rPr>
        <w:t xml:space="preserve">ermöglicht </w:t>
      </w:r>
      <w:r w:rsidR="00EF7397" w:rsidRPr="00B77461">
        <w:rPr>
          <w:rFonts w:asciiTheme="minorHAnsi" w:hAnsiTheme="minorHAnsi"/>
          <w:sz w:val="22"/>
          <w:szCs w:val="22"/>
        </w:rPr>
        <w:t>einfaches</w:t>
      </w:r>
      <w:r>
        <w:rPr>
          <w:rFonts w:asciiTheme="minorHAnsi" w:hAnsiTheme="minorHAnsi"/>
          <w:sz w:val="22"/>
          <w:szCs w:val="22"/>
        </w:rPr>
        <w:t xml:space="preserve"> und</w:t>
      </w:r>
      <w:r w:rsidR="00EF7397" w:rsidRPr="00B77461">
        <w:rPr>
          <w:rFonts w:asciiTheme="minorHAnsi" w:hAnsiTheme="minorHAnsi"/>
          <w:sz w:val="22"/>
          <w:szCs w:val="22"/>
        </w:rPr>
        <w:t xml:space="preserve"> transparentes Management </w:t>
      </w:r>
      <w:r>
        <w:rPr>
          <w:rFonts w:asciiTheme="minorHAnsi" w:hAnsiTheme="minorHAnsi"/>
          <w:sz w:val="22"/>
          <w:szCs w:val="22"/>
        </w:rPr>
        <w:t>der</w:t>
      </w:r>
      <w:r w:rsidRPr="00B77461">
        <w:rPr>
          <w:rFonts w:asciiTheme="minorHAnsi" w:hAnsiTheme="minorHAnsi"/>
          <w:sz w:val="22"/>
          <w:szCs w:val="22"/>
        </w:rPr>
        <w:t xml:space="preserve"> </w:t>
      </w:r>
      <w:r w:rsidR="00EF7397" w:rsidRPr="00B77461">
        <w:rPr>
          <w:rFonts w:asciiTheme="minorHAnsi" w:hAnsiTheme="minorHAnsi"/>
          <w:sz w:val="22"/>
          <w:szCs w:val="22"/>
        </w:rPr>
        <w:t xml:space="preserve">Endgerätelizenzen </w:t>
      </w:r>
    </w:p>
    <w:p w14:paraId="0BA3BAE3" w14:textId="6CA18130" w:rsidR="00574976" w:rsidRPr="00B77461" w:rsidRDefault="00253CA0" w:rsidP="001C5922">
      <w:pPr>
        <w:pStyle w:val="Listenabsatz"/>
        <w:numPr>
          <w:ilvl w:val="0"/>
          <w:numId w:val="37"/>
        </w:numPr>
        <w:spacing w:line="276" w:lineRule="auto"/>
        <w:jc w:val="both"/>
        <w:rPr>
          <w:rFonts w:asciiTheme="minorHAnsi" w:hAnsiTheme="minorHAnsi" w:cstheme="minorHAnsi"/>
          <w:sz w:val="22"/>
          <w:szCs w:val="22"/>
        </w:rPr>
      </w:pPr>
      <w:r>
        <w:rPr>
          <w:rFonts w:asciiTheme="minorHAnsi" w:hAnsiTheme="minorHAnsi"/>
          <w:b/>
          <w:bCs/>
          <w:sz w:val="22"/>
          <w:szCs w:val="22"/>
        </w:rPr>
        <w:t xml:space="preserve">Das </w:t>
      </w:r>
      <w:r w:rsidR="00EF7397" w:rsidRPr="00B77461">
        <w:rPr>
          <w:rFonts w:asciiTheme="minorHAnsi" w:hAnsiTheme="minorHAnsi"/>
          <w:b/>
          <w:bCs/>
          <w:sz w:val="22"/>
          <w:szCs w:val="22"/>
        </w:rPr>
        <w:t>Lizenz-Roaming</w:t>
      </w:r>
      <w:r w:rsidR="00715881">
        <w:rPr>
          <w:rFonts w:asciiTheme="minorHAnsi" w:hAnsiTheme="minorHAnsi"/>
          <w:sz w:val="22"/>
          <w:szCs w:val="22"/>
        </w:rPr>
        <w:t xml:space="preserve"> unterstütz</w:t>
      </w:r>
      <w:r w:rsidR="001C5922">
        <w:rPr>
          <w:rFonts w:asciiTheme="minorHAnsi" w:hAnsiTheme="minorHAnsi"/>
          <w:sz w:val="22"/>
          <w:szCs w:val="22"/>
        </w:rPr>
        <w:t>t</w:t>
      </w:r>
      <w:r w:rsidR="00715881">
        <w:rPr>
          <w:rFonts w:asciiTheme="minorHAnsi" w:hAnsiTheme="minorHAnsi"/>
          <w:sz w:val="22"/>
          <w:szCs w:val="22"/>
        </w:rPr>
        <w:t xml:space="preserve"> </w:t>
      </w:r>
      <w:r w:rsidR="00EF7397" w:rsidRPr="00B77461">
        <w:rPr>
          <w:rFonts w:asciiTheme="minorHAnsi" w:hAnsiTheme="minorHAnsi"/>
          <w:sz w:val="22"/>
          <w:szCs w:val="22"/>
        </w:rPr>
        <w:t xml:space="preserve">die Migration von Softwarelizenzen zwischen kompatiblen x86-Geräten und </w:t>
      </w:r>
      <w:r w:rsidR="00715881">
        <w:rPr>
          <w:rFonts w:asciiTheme="minorHAnsi" w:hAnsiTheme="minorHAnsi"/>
          <w:sz w:val="22"/>
          <w:szCs w:val="22"/>
        </w:rPr>
        <w:t xml:space="preserve">ermöglicht </w:t>
      </w:r>
      <w:r w:rsidR="00EF7397" w:rsidRPr="00B77461">
        <w:rPr>
          <w:rFonts w:asciiTheme="minorHAnsi" w:hAnsiTheme="minorHAnsi"/>
          <w:sz w:val="22"/>
          <w:szCs w:val="22"/>
        </w:rPr>
        <w:t xml:space="preserve">damit höhere Flexibilität und noch bessere Kontrolle der Hardwarekosten </w:t>
      </w:r>
    </w:p>
    <w:p w14:paraId="3F3101D3" w14:textId="4B4AA262" w:rsidR="00574976" w:rsidRPr="00B77461" w:rsidRDefault="00BE2A5B" w:rsidP="001C5922">
      <w:pPr>
        <w:pStyle w:val="Listenabsatz"/>
        <w:numPr>
          <w:ilvl w:val="0"/>
          <w:numId w:val="37"/>
        </w:numPr>
        <w:spacing w:line="276" w:lineRule="auto"/>
        <w:jc w:val="both"/>
        <w:rPr>
          <w:rFonts w:asciiTheme="minorHAnsi" w:hAnsiTheme="minorHAnsi" w:cstheme="minorHAnsi"/>
          <w:sz w:val="22"/>
          <w:szCs w:val="22"/>
        </w:rPr>
      </w:pPr>
      <w:r w:rsidRPr="001C5922">
        <w:rPr>
          <w:rFonts w:asciiTheme="minorHAnsi" w:hAnsiTheme="minorHAnsi"/>
          <w:bCs/>
          <w:sz w:val="22"/>
          <w:szCs w:val="22"/>
        </w:rPr>
        <w:t>Ein</w:t>
      </w:r>
      <w:r>
        <w:rPr>
          <w:rFonts w:asciiTheme="minorHAnsi" w:hAnsiTheme="minorHAnsi"/>
          <w:b/>
          <w:bCs/>
          <w:sz w:val="22"/>
          <w:szCs w:val="22"/>
        </w:rPr>
        <w:t xml:space="preserve"> n</w:t>
      </w:r>
      <w:r w:rsidR="00EF7397" w:rsidRPr="00B77461">
        <w:rPr>
          <w:rFonts w:asciiTheme="minorHAnsi" w:hAnsiTheme="minorHAnsi"/>
          <w:b/>
          <w:bCs/>
          <w:sz w:val="22"/>
          <w:szCs w:val="22"/>
        </w:rPr>
        <w:t>eues Supportangebot</w:t>
      </w:r>
      <w:r w:rsidR="00EF7397" w:rsidRPr="00B77461">
        <w:rPr>
          <w:rFonts w:asciiTheme="minorHAnsi" w:hAnsiTheme="minorHAnsi"/>
          <w:bCs/>
          <w:sz w:val="22"/>
          <w:szCs w:val="22"/>
        </w:rPr>
        <w:t xml:space="preserve"> </w:t>
      </w:r>
      <w:r w:rsidRPr="00BE2A5B">
        <w:rPr>
          <w:rFonts w:asciiTheme="minorHAnsi" w:hAnsiTheme="minorHAnsi"/>
          <w:bCs/>
          <w:sz w:val="22"/>
          <w:szCs w:val="22"/>
        </w:rPr>
        <w:t xml:space="preserve">für Unternehmensanforderungen jeder Art </w:t>
      </w:r>
      <w:r>
        <w:rPr>
          <w:rFonts w:asciiTheme="minorHAnsi" w:hAnsiTheme="minorHAnsi"/>
          <w:bCs/>
          <w:sz w:val="22"/>
          <w:szCs w:val="22"/>
        </w:rPr>
        <w:t>ergänzt die neue Produktstruktur und garantiert</w:t>
      </w:r>
      <w:r w:rsidR="00EF7397" w:rsidRPr="00B77461">
        <w:rPr>
          <w:rFonts w:asciiTheme="minorHAnsi" w:hAnsiTheme="minorHAnsi"/>
          <w:bCs/>
          <w:sz w:val="22"/>
          <w:szCs w:val="22"/>
        </w:rPr>
        <w:t xml:space="preserve"> den Kunden einen problemfreien Betrieb ihrer End User Computing-Umgebung </w:t>
      </w:r>
    </w:p>
    <w:p w14:paraId="39F1099F" w14:textId="79A6D185" w:rsidR="000E2D8B" w:rsidRPr="00B77461" w:rsidRDefault="00077AEB" w:rsidP="001C5922">
      <w:pPr>
        <w:pStyle w:val="Listenabsatz"/>
        <w:numPr>
          <w:ilvl w:val="0"/>
          <w:numId w:val="37"/>
        </w:numPr>
        <w:jc w:val="both"/>
      </w:pPr>
      <w:r w:rsidRPr="001C5922">
        <w:rPr>
          <w:rFonts w:ascii="Calibri" w:hAnsi="Calibri"/>
          <w:bCs/>
          <w:iCs/>
          <w:color w:val="000000"/>
          <w:sz w:val="22"/>
          <w:szCs w:val="22"/>
        </w:rPr>
        <w:t>Ein</w:t>
      </w:r>
      <w:r>
        <w:rPr>
          <w:rFonts w:ascii="Calibri" w:hAnsi="Calibri"/>
          <w:b/>
          <w:bCs/>
          <w:iCs/>
          <w:color w:val="000000"/>
          <w:sz w:val="22"/>
          <w:szCs w:val="22"/>
        </w:rPr>
        <w:t xml:space="preserve"> n</w:t>
      </w:r>
      <w:r w:rsidR="000E2D8B" w:rsidRPr="00B77461">
        <w:rPr>
          <w:rFonts w:ascii="Calibri" w:hAnsi="Calibri"/>
          <w:b/>
          <w:bCs/>
          <w:iCs/>
          <w:color w:val="000000"/>
          <w:sz w:val="22"/>
          <w:szCs w:val="22"/>
        </w:rPr>
        <w:t>eue</w:t>
      </w:r>
      <w:r w:rsidR="005E6902">
        <w:rPr>
          <w:rFonts w:ascii="Calibri" w:hAnsi="Calibri"/>
          <w:b/>
          <w:bCs/>
          <w:iCs/>
          <w:color w:val="000000"/>
          <w:sz w:val="22"/>
          <w:szCs w:val="22"/>
        </w:rPr>
        <w:t>s</w:t>
      </w:r>
      <w:r w:rsidR="000E2D8B" w:rsidRPr="00B77461">
        <w:rPr>
          <w:rFonts w:ascii="Calibri" w:hAnsi="Calibri"/>
          <w:b/>
          <w:bCs/>
          <w:iCs/>
          <w:color w:val="000000"/>
          <w:sz w:val="22"/>
          <w:szCs w:val="22"/>
        </w:rPr>
        <w:t>, moderne</w:t>
      </w:r>
      <w:r w:rsidR="005E6902">
        <w:rPr>
          <w:rFonts w:ascii="Calibri" w:hAnsi="Calibri"/>
          <w:b/>
          <w:bCs/>
          <w:iCs/>
          <w:color w:val="000000"/>
          <w:sz w:val="22"/>
          <w:szCs w:val="22"/>
        </w:rPr>
        <w:t>s</w:t>
      </w:r>
      <w:r w:rsidR="000E2D8B" w:rsidRPr="00B77461">
        <w:rPr>
          <w:rFonts w:ascii="Calibri" w:hAnsi="Calibri"/>
          <w:b/>
          <w:bCs/>
          <w:iCs/>
          <w:color w:val="000000"/>
          <w:sz w:val="22"/>
          <w:szCs w:val="22"/>
        </w:rPr>
        <w:t xml:space="preserve"> IGEL OS </w:t>
      </w:r>
      <w:r w:rsidR="005E6902">
        <w:rPr>
          <w:rFonts w:ascii="Calibri" w:hAnsi="Calibri"/>
          <w:b/>
          <w:bCs/>
          <w:iCs/>
          <w:color w:val="000000"/>
          <w:sz w:val="22"/>
          <w:szCs w:val="22"/>
        </w:rPr>
        <w:t>Interface</w:t>
      </w:r>
      <w:r w:rsidR="005E6902" w:rsidRPr="00B77461">
        <w:rPr>
          <w:rStyle w:val="apple-converted-space"/>
          <w:rFonts w:ascii="Calibri" w:hAnsi="Calibri"/>
          <w:color w:val="000000"/>
          <w:sz w:val="22"/>
          <w:szCs w:val="22"/>
        </w:rPr>
        <w:t> </w:t>
      </w:r>
      <w:r w:rsidR="006747B1">
        <w:rPr>
          <w:rStyle w:val="apple-converted-space"/>
          <w:rFonts w:ascii="Calibri" w:hAnsi="Calibri"/>
          <w:color w:val="000000"/>
          <w:sz w:val="22"/>
          <w:szCs w:val="22"/>
        </w:rPr>
        <w:t>beim</w:t>
      </w:r>
      <w:r w:rsidR="000E2D8B" w:rsidRPr="00B77461">
        <w:rPr>
          <w:rStyle w:val="apple-converted-space"/>
          <w:rFonts w:ascii="Calibri" w:hAnsi="Calibri"/>
          <w:color w:val="000000"/>
          <w:sz w:val="22"/>
          <w:szCs w:val="22"/>
        </w:rPr>
        <w:t xml:space="preserve"> Systemstart und </w:t>
      </w:r>
      <w:r w:rsidR="000E2D8B" w:rsidRPr="00B77461">
        <w:rPr>
          <w:rFonts w:ascii="Calibri" w:hAnsi="Calibri"/>
          <w:color w:val="000000"/>
          <w:sz w:val="22"/>
          <w:szCs w:val="22"/>
        </w:rPr>
        <w:t>für Nutzer, die sich direkt an einem IGEL OS 11 Gerät anmelden</w:t>
      </w:r>
    </w:p>
    <w:p w14:paraId="0E47DF3A" w14:textId="77777777" w:rsidR="00A20FC2" w:rsidRPr="00493C00" w:rsidRDefault="00A20FC2" w:rsidP="00A20FC2">
      <w:pPr>
        <w:pStyle w:val="Listenabsatz"/>
        <w:numPr>
          <w:ilvl w:val="0"/>
          <w:numId w:val="37"/>
        </w:numPr>
        <w:spacing w:line="276" w:lineRule="auto"/>
        <w:jc w:val="both"/>
      </w:pPr>
      <w:r w:rsidRPr="00493C00">
        <w:rPr>
          <w:rFonts w:asciiTheme="minorHAnsi" w:hAnsiTheme="minorHAnsi"/>
          <w:bCs/>
          <w:sz w:val="22"/>
          <w:szCs w:val="22"/>
        </w:rPr>
        <w:t>Ein</w:t>
      </w:r>
      <w:r w:rsidRPr="00493C00">
        <w:rPr>
          <w:rFonts w:asciiTheme="minorHAnsi" w:hAnsiTheme="minorHAnsi"/>
          <w:b/>
          <w:bCs/>
          <w:sz w:val="22"/>
          <w:szCs w:val="22"/>
        </w:rPr>
        <w:t xml:space="preserve"> wachsendes Technologiepartner-Netzwerk</w:t>
      </w:r>
      <w:r w:rsidRPr="00493C00">
        <w:rPr>
          <w:rFonts w:asciiTheme="minorHAnsi" w:hAnsiTheme="minorHAnsi"/>
          <w:sz w:val="22"/>
          <w:szCs w:val="22"/>
        </w:rPr>
        <w:t xml:space="preserve"> mit derzeit mehr als 80 Partnern sorgt für die Unterstützung eines großen Spektrums an IT- und Nutzerumgebungen basierend auf IGEL Technologie </w:t>
      </w:r>
    </w:p>
    <w:p w14:paraId="6222B17F" w14:textId="0AE5FB9D" w:rsidR="00574976" w:rsidRPr="00B77461" w:rsidRDefault="00574976" w:rsidP="001C5922">
      <w:pPr>
        <w:spacing w:line="276" w:lineRule="auto"/>
        <w:jc w:val="both"/>
        <w:rPr>
          <w:rFonts w:asciiTheme="minorHAnsi" w:hAnsiTheme="minorHAnsi" w:cstheme="minorHAnsi"/>
          <w:sz w:val="22"/>
          <w:szCs w:val="22"/>
        </w:rPr>
      </w:pPr>
      <w:r w:rsidRPr="00B77461">
        <w:rPr>
          <w:rFonts w:asciiTheme="minorHAnsi" w:hAnsiTheme="minorHAnsi"/>
          <w:sz w:val="22"/>
          <w:szCs w:val="22"/>
        </w:rPr>
        <w:t xml:space="preserve">Zusätzlich </w:t>
      </w:r>
      <w:r w:rsidR="00A20FC2">
        <w:rPr>
          <w:rFonts w:asciiTheme="minorHAnsi" w:hAnsiTheme="minorHAnsi"/>
          <w:sz w:val="22"/>
          <w:szCs w:val="22"/>
        </w:rPr>
        <w:t xml:space="preserve">zum IGEL Workspace </w:t>
      </w:r>
      <w:r w:rsidRPr="00B77461">
        <w:rPr>
          <w:rFonts w:asciiTheme="minorHAnsi" w:hAnsiTheme="minorHAnsi"/>
          <w:sz w:val="22"/>
          <w:szCs w:val="22"/>
        </w:rPr>
        <w:t xml:space="preserve">erhalten Partnerunternehmen eine transferierbare </w:t>
      </w:r>
      <w:r w:rsidR="00A20FC2">
        <w:rPr>
          <w:rFonts w:asciiTheme="minorHAnsi" w:hAnsiTheme="minorHAnsi"/>
          <w:sz w:val="22"/>
          <w:szCs w:val="22"/>
        </w:rPr>
        <w:t>Lizenz</w:t>
      </w:r>
      <w:r w:rsidR="00A20FC2" w:rsidRPr="00B77461">
        <w:rPr>
          <w:rFonts w:asciiTheme="minorHAnsi" w:hAnsiTheme="minorHAnsi"/>
          <w:sz w:val="22"/>
          <w:szCs w:val="22"/>
        </w:rPr>
        <w:t xml:space="preserve"> </w:t>
      </w:r>
      <w:r w:rsidRPr="00B77461">
        <w:rPr>
          <w:rFonts w:asciiTheme="minorHAnsi" w:hAnsiTheme="minorHAnsi"/>
          <w:sz w:val="22"/>
          <w:szCs w:val="22"/>
        </w:rPr>
        <w:t xml:space="preserve">sowie Mehrwertfunktionen, die den Verkauf erleichtern. „Unser neues Lizenzierungsmodell auf Abonnementbasis ergänzt das unseren Partnern bisher bekannte unbefristete </w:t>
      </w:r>
      <w:r w:rsidR="00422E9E">
        <w:rPr>
          <w:rFonts w:asciiTheme="minorHAnsi" w:hAnsiTheme="minorHAnsi"/>
          <w:sz w:val="22"/>
          <w:szCs w:val="22"/>
        </w:rPr>
        <w:t>M</w:t>
      </w:r>
      <w:r w:rsidRPr="00B77461">
        <w:rPr>
          <w:rFonts w:asciiTheme="minorHAnsi" w:hAnsiTheme="minorHAnsi"/>
          <w:sz w:val="22"/>
          <w:szCs w:val="22"/>
        </w:rPr>
        <w:t>odel</w:t>
      </w:r>
      <w:r w:rsidR="00394C45">
        <w:rPr>
          <w:rFonts w:asciiTheme="minorHAnsi" w:hAnsiTheme="minorHAnsi"/>
          <w:sz w:val="22"/>
          <w:szCs w:val="22"/>
        </w:rPr>
        <w:t>l</w:t>
      </w:r>
      <w:r w:rsidRPr="00B77461">
        <w:rPr>
          <w:rFonts w:asciiTheme="minorHAnsi" w:hAnsiTheme="minorHAnsi"/>
          <w:sz w:val="22"/>
          <w:szCs w:val="22"/>
        </w:rPr>
        <w:t xml:space="preserve">. Es </w:t>
      </w:r>
      <w:r w:rsidR="00017337">
        <w:rPr>
          <w:rFonts w:asciiTheme="minorHAnsi" w:hAnsiTheme="minorHAnsi"/>
          <w:sz w:val="22"/>
          <w:szCs w:val="22"/>
        </w:rPr>
        <w:t xml:space="preserve">führt gleichzeitig zu einer </w:t>
      </w:r>
      <w:r w:rsidRPr="00B77461">
        <w:rPr>
          <w:rFonts w:asciiTheme="minorHAnsi" w:hAnsiTheme="minorHAnsi"/>
          <w:sz w:val="22"/>
          <w:szCs w:val="22"/>
        </w:rPr>
        <w:t>höhere</w:t>
      </w:r>
      <w:r w:rsidR="00017337">
        <w:rPr>
          <w:rFonts w:asciiTheme="minorHAnsi" w:hAnsiTheme="minorHAnsi"/>
          <w:sz w:val="22"/>
          <w:szCs w:val="22"/>
        </w:rPr>
        <w:t>n</w:t>
      </w:r>
      <w:r w:rsidRPr="00B77461">
        <w:rPr>
          <w:rFonts w:asciiTheme="minorHAnsi" w:hAnsiTheme="minorHAnsi"/>
          <w:sz w:val="22"/>
          <w:szCs w:val="22"/>
        </w:rPr>
        <w:t xml:space="preserve"> Zahl an Transaktionen mit wiederkehrendem Kundenkontakt und intensiviert damit automatisch die Kundenbeziehungen“, so Simon Richards, Chief Sales Officer</w:t>
      </w:r>
      <w:r w:rsidR="00764331">
        <w:rPr>
          <w:rFonts w:asciiTheme="minorHAnsi" w:hAnsiTheme="minorHAnsi"/>
          <w:sz w:val="22"/>
          <w:szCs w:val="22"/>
        </w:rPr>
        <w:t xml:space="preserve"> bei</w:t>
      </w:r>
      <w:r w:rsidRPr="00B77461">
        <w:rPr>
          <w:rFonts w:asciiTheme="minorHAnsi" w:hAnsiTheme="minorHAnsi"/>
          <w:sz w:val="22"/>
          <w:szCs w:val="22"/>
        </w:rPr>
        <w:t xml:space="preserve"> IGEL.</w:t>
      </w:r>
    </w:p>
    <w:p w14:paraId="7293CD2E" w14:textId="2B335346" w:rsidR="00574976" w:rsidRPr="00B77461" w:rsidRDefault="00574976" w:rsidP="001C5922">
      <w:pPr>
        <w:spacing w:line="276" w:lineRule="auto"/>
        <w:jc w:val="both"/>
        <w:rPr>
          <w:rFonts w:asciiTheme="minorHAnsi" w:hAnsiTheme="minorHAnsi" w:cstheme="minorHAnsi"/>
          <w:sz w:val="22"/>
          <w:szCs w:val="22"/>
        </w:rPr>
      </w:pPr>
    </w:p>
    <w:p w14:paraId="6B0E7E1E" w14:textId="633173CF" w:rsidR="00574976" w:rsidRPr="00B77461" w:rsidRDefault="00574976" w:rsidP="001C5922">
      <w:pPr>
        <w:spacing w:line="276" w:lineRule="auto"/>
        <w:jc w:val="both"/>
        <w:rPr>
          <w:rFonts w:asciiTheme="minorHAnsi" w:hAnsiTheme="minorHAnsi" w:cstheme="minorHAnsi"/>
          <w:b/>
          <w:i/>
          <w:sz w:val="22"/>
          <w:szCs w:val="22"/>
        </w:rPr>
      </w:pPr>
      <w:r w:rsidRPr="00B77461">
        <w:rPr>
          <w:rFonts w:asciiTheme="minorHAnsi" w:hAnsiTheme="minorHAnsi"/>
          <w:b/>
          <w:i/>
          <w:sz w:val="22"/>
          <w:szCs w:val="22"/>
        </w:rPr>
        <w:t>Einzigartiges Lizenzierungsmodell für mehr Flexibilität und weniger Kosten</w:t>
      </w:r>
    </w:p>
    <w:p w14:paraId="531AFB75" w14:textId="33F25C2D" w:rsidR="00574976" w:rsidRPr="00B77461" w:rsidRDefault="00574976" w:rsidP="001C5922">
      <w:pPr>
        <w:spacing w:line="276" w:lineRule="auto"/>
        <w:jc w:val="both"/>
        <w:rPr>
          <w:rFonts w:asciiTheme="minorHAnsi" w:hAnsiTheme="minorHAnsi" w:cstheme="minorHAnsi"/>
          <w:color w:val="FF0000"/>
          <w:sz w:val="22"/>
          <w:szCs w:val="22"/>
        </w:rPr>
      </w:pPr>
      <w:r w:rsidRPr="00B77461">
        <w:rPr>
          <w:rFonts w:asciiTheme="minorHAnsi" w:hAnsiTheme="minorHAnsi"/>
          <w:sz w:val="22"/>
          <w:szCs w:val="22"/>
        </w:rPr>
        <w:t xml:space="preserve">Der softwareorientierte Ansatz von IGEL erleichtert IT-Verantwortlichen die Anschaffung und das Management von Endgeräten unabhängig davon, ob es sich um </w:t>
      </w:r>
      <w:r w:rsidR="00253CA0">
        <w:rPr>
          <w:rFonts w:asciiTheme="minorHAnsi" w:hAnsiTheme="minorHAnsi"/>
          <w:sz w:val="22"/>
          <w:szCs w:val="22"/>
        </w:rPr>
        <w:t>zehn</w:t>
      </w:r>
      <w:r w:rsidR="00253CA0" w:rsidRPr="00B77461">
        <w:rPr>
          <w:rFonts w:asciiTheme="minorHAnsi" w:hAnsiTheme="minorHAnsi"/>
          <w:sz w:val="22"/>
          <w:szCs w:val="22"/>
        </w:rPr>
        <w:t xml:space="preserve"> </w:t>
      </w:r>
      <w:r w:rsidRPr="00B77461">
        <w:rPr>
          <w:rFonts w:asciiTheme="minorHAnsi" w:hAnsiTheme="minorHAnsi"/>
          <w:sz w:val="22"/>
          <w:szCs w:val="22"/>
        </w:rPr>
        <w:t xml:space="preserve">oder 10.000 Nutzer handelt. Mit IGEL Workspace können Partner und Kunden sowohl die unbefristete Lizenzierung als auch die Upgrade-Lizenzierung (Abonnement) auf jedes neue oder vorhandene x86-Gerät übertragen.  </w:t>
      </w:r>
    </w:p>
    <w:p w14:paraId="6ADF8F9A" w14:textId="77777777" w:rsidR="00574976" w:rsidRPr="00B77461" w:rsidRDefault="00574976" w:rsidP="001C5922">
      <w:pPr>
        <w:spacing w:line="276" w:lineRule="auto"/>
        <w:jc w:val="both"/>
        <w:rPr>
          <w:rFonts w:asciiTheme="minorHAnsi" w:hAnsiTheme="minorHAnsi" w:cstheme="minorHAnsi"/>
          <w:color w:val="FF0000"/>
          <w:sz w:val="22"/>
          <w:szCs w:val="22"/>
        </w:rPr>
      </w:pPr>
    </w:p>
    <w:p w14:paraId="5DB6FE73" w14:textId="51AB7554" w:rsidR="00574976" w:rsidRPr="00D230F3" w:rsidRDefault="00574976" w:rsidP="001C5922">
      <w:pPr>
        <w:spacing w:line="276" w:lineRule="auto"/>
        <w:jc w:val="both"/>
        <w:rPr>
          <w:rFonts w:asciiTheme="minorHAnsi" w:hAnsiTheme="minorHAnsi" w:cstheme="minorHAnsi"/>
          <w:sz w:val="22"/>
          <w:szCs w:val="22"/>
        </w:rPr>
      </w:pPr>
      <w:r w:rsidRPr="004E01C2">
        <w:rPr>
          <w:rFonts w:asciiTheme="minorHAnsi" w:hAnsiTheme="minorHAnsi" w:cstheme="minorHAnsi"/>
          <w:sz w:val="22"/>
          <w:szCs w:val="22"/>
        </w:rPr>
        <w:t>„Zu den bisherigen Vorteilen – einfache Bedienung und Verwaltung – kommt jetzt noch der vereinfachte Kauf und Unterhalt hinzu“, so Richards weiter. „</w:t>
      </w:r>
      <w:r w:rsidR="00D230F3" w:rsidRPr="001C5922">
        <w:rPr>
          <w:rFonts w:asciiTheme="minorHAnsi" w:hAnsiTheme="minorHAnsi" w:cstheme="minorHAnsi"/>
          <w:sz w:val="22"/>
          <w:szCs w:val="22"/>
        </w:rPr>
        <w:t>Mit der Bereitstellung der branchenweit leistungsstärksten und komfortabelsten Endpoint Management-</w:t>
      </w:r>
      <w:r w:rsidR="00D230F3" w:rsidRPr="00422E9E">
        <w:rPr>
          <w:rFonts w:asciiTheme="minorHAnsi" w:hAnsiTheme="minorHAnsi" w:cstheme="minorHAnsi"/>
          <w:sz w:val="22"/>
          <w:szCs w:val="22"/>
        </w:rPr>
        <w:t>Plattform</w:t>
      </w:r>
      <w:r w:rsidR="00D230F3" w:rsidRPr="001C5922">
        <w:rPr>
          <w:rFonts w:asciiTheme="minorHAnsi" w:hAnsiTheme="minorHAnsi" w:cstheme="minorHAnsi"/>
          <w:sz w:val="22"/>
          <w:szCs w:val="22"/>
        </w:rPr>
        <w:t xml:space="preserve"> tragen wir nicht nur zur Minimierung der Hardwarekosten unserer Kunden und Partner bei. Dank integrierter Lösungen von über 80 Technologiepartnern können regelmäßige Updates zugesichert werden. Dies garantiert den </w:t>
      </w:r>
      <w:r w:rsidR="00D230F3" w:rsidRPr="004E01C2">
        <w:rPr>
          <w:rFonts w:asciiTheme="minorHAnsi" w:hAnsiTheme="minorHAnsi" w:cstheme="minorHAnsi"/>
          <w:sz w:val="22"/>
          <w:szCs w:val="22"/>
        </w:rPr>
        <w:t xml:space="preserve"> volle</w:t>
      </w:r>
      <w:r w:rsidR="00D230F3" w:rsidRPr="001C5922">
        <w:rPr>
          <w:rFonts w:asciiTheme="minorHAnsi" w:hAnsiTheme="minorHAnsi" w:cstheme="minorHAnsi"/>
          <w:sz w:val="22"/>
          <w:szCs w:val="22"/>
        </w:rPr>
        <w:t>n</w:t>
      </w:r>
      <w:r w:rsidR="00D230F3" w:rsidRPr="004E01C2">
        <w:rPr>
          <w:rFonts w:asciiTheme="minorHAnsi" w:hAnsiTheme="minorHAnsi" w:cstheme="minorHAnsi"/>
          <w:sz w:val="22"/>
          <w:szCs w:val="22"/>
        </w:rPr>
        <w:t xml:space="preserve"> Funktionsumfang einer breiten Auswahl an Partnerangeboten</w:t>
      </w:r>
      <w:r w:rsidRPr="004E01C2">
        <w:rPr>
          <w:rFonts w:asciiTheme="minorHAnsi" w:hAnsiTheme="minorHAnsi" w:cstheme="minorHAnsi"/>
          <w:sz w:val="22"/>
          <w:szCs w:val="22"/>
        </w:rPr>
        <w:t>.“</w:t>
      </w:r>
    </w:p>
    <w:p w14:paraId="504C5CD1" w14:textId="77777777" w:rsidR="00574976" w:rsidRPr="00B77461" w:rsidRDefault="00574976" w:rsidP="001C5922">
      <w:pPr>
        <w:spacing w:line="276" w:lineRule="auto"/>
        <w:jc w:val="both"/>
        <w:rPr>
          <w:rFonts w:asciiTheme="minorHAnsi" w:hAnsiTheme="minorHAnsi" w:cstheme="minorHAnsi"/>
          <w:color w:val="FF0000"/>
          <w:sz w:val="22"/>
          <w:szCs w:val="22"/>
        </w:rPr>
      </w:pPr>
      <w:r w:rsidRPr="00B77461">
        <w:rPr>
          <w:rFonts w:asciiTheme="minorHAnsi" w:hAnsiTheme="minorHAnsi"/>
          <w:color w:val="FF0000"/>
          <w:sz w:val="22"/>
          <w:szCs w:val="22"/>
        </w:rPr>
        <w:t> </w:t>
      </w:r>
    </w:p>
    <w:p w14:paraId="61D04BCE" w14:textId="73C6EF47" w:rsidR="000F1AB0" w:rsidRPr="00B77461" w:rsidRDefault="00574976" w:rsidP="001C5922">
      <w:pPr>
        <w:spacing w:line="276" w:lineRule="auto"/>
        <w:jc w:val="both"/>
        <w:rPr>
          <w:rFonts w:asciiTheme="minorHAnsi" w:hAnsiTheme="minorHAnsi" w:cstheme="minorHAnsi"/>
          <w:sz w:val="22"/>
          <w:szCs w:val="22"/>
        </w:rPr>
      </w:pPr>
      <w:r w:rsidRPr="00B77461">
        <w:rPr>
          <w:rFonts w:asciiTheme="minorHAnsi" w:hAnsiTheme="minorHAnsi"/>
          <w:sz w:val="22"/>
          <w:szCs w:val="22"/>
        </w:rPr>
        <w:t xml:space="preserve">Ebenso können Kunden mit IGEL Workspace sowohl die unbefristete Lizenzierung als auch die Abonnementoption installieren </w:t>
      </w:r>
      <w:r w:rsidR="00764331">
        <w:rPr>
          <w:rFonts w:asciiTheme="minorHAnsi" w:hAnsiTheme="minorHAnsi"/>
          <w:sz w:val="22"/>
          <w:szCs w:val="22"/>
        </w:rPr>
        <w:t>beziehungsweise</w:t>
      </w:r>
      <w:r w:rsidRPr="00B77461">
        <w:rPr>
          <w:rFonts w:asciiTheme="minorHAnsi" w:hAnsiTheme="minorHAnsi"/>
          <w:sz w:val="22"/>
          <w:szCs w:val="22"/>
        </w:rPr>
        <w:t xml:space="preserve"> transferieren. Zu den neuen spezifischen Merkmalen von IGEL OS 11 gehören: eine </w:t>
      </w:r>
      <w:proofErr w:type="spellStart"/>
      <w:r w:rsidRPr="00B77461">
        <w:rPr>
          <w:rFonts w:asciiTheme="minorHAnsi" w:hAnsiTheme="minorHAnsi"/>
          <w:sz w:val="22"/>
          <w:szCs w:val="22"/>
        </w:rPr>
        <w:t>Switching</w:t>
      </w:r>
      <w:proofErr w:type="spellEnd"/>
      <w:r w:rsidRPr="00B77461">
        <w:rPr>
          <w:rFonts w:asciiTheme="minorHAnsi" w:hAnsiTheme="minorHAnsi"/>
          <w:sz w:val="22"/>
          <w:szCs w:val="22"/>
        </w:rPr>
        <w:t xml:space="preserve">-Funktion und Profil-Unterstützung für IGEL Universal Desktop, IGEL UD Pocket und IGEL UDC </w:t>
      </w:r>
      <w:r w:rsidR="00D31E5C">
        <w:rPr>
          <w:rFonts w:asciiTheme="minorHAnsi" w:hAnsiTheme="minorHAnsi"/>
          <w:sz w:val="22"/>
          <w:szCs w:val="22"/>
        </w:rPr>
        <w:t xml:space="preserve">nutzen dieselbe </w:t>
      </w:r>
      <w:r w:rsidRPr="00B77461">
        <w:rPr>
          <w:rFonts w:asciiTheme="minorHAnsi" w:hAnsiTheme="minorHAnsi"/>
          <w:sz w:val="22"/>
          <w:szCs w:val="22"/>
        </w:rPr>
        <w:t>Firmware für alle Geräte, eine erweiterte Display-</w:t>
      </w:r>
      <w:proofErr w:type="spellStart"/>
      <w:r w:rsidRPr="00B77461">
        <w:rPr>
          <w:rFonts w:asciiTheme="minorHAnsi" w:hAnsiTheme="minorHAnsi"/>
          <w:sz w:val="22"/>
          <w:szCs w:val="22"/>
        </w:rPr>
        <w:t>Switching</w:t>
      </w:r>
      <w:proofErr w:type="spellEnd"/>
      <w:r w:rsidRPr="00B77461">
        <w:rPr>
          <w:rFonts w:asciiTheme="minorHAnsi" w:hAnsiTheme="minorHAnsi"/>
          <w:sz w:val="22"/>
          <w:szCs w:val="22"/>
        </w:rPr>
        <w:t xml:space="preserve">-Funktion für komplexe Konfigurationen mit mehr als zwei Bildschirmen sowie Auto-DPI für 4K-Displays. </w:t>
      </w:r>
    </w:p>
    <w:p w14:paraId="00B5745A" w14:textId="77777777" w:rsidR="000F1AB0" w:rsidRPr="00B77461" w:rsidRDefault="000F1AB0" w:rsidP="001C5922">
      <w:pPr>
        <w:spacing w:line="276" w:lineRule="auto"/>
        <w:jc w:val="both"/>
        <w:rPr>
          <w:rFonts w:asciiTheme="minorHAnsi" w:hAnsiTheme="minorHAnsi" w:cstheme="minorHAnsi"/>
          <w:sz w:val="22"/>
          <w:szCs w:val="22"/>
        </w:rPr>
      </w:pPr>
    </w:p>
    <w:p w14:paraId="1C918C01" w14:textId="4E769F41" w:rsidR="00574976" w:rsidRPr="00B77461" w:rsidRDefault="00574976" w:rsidP="001C5922">
      <w:pPr>
        <w:spacing w:line="276" w:lineRule="auto"/>
        <w:jc w:val="both"/>
        <w:rPr>
          <w:rFonts w:asciiTheme="minorHAnsi" w:hAnsiTheme="minorHAnsi" w:cstheme="minorHAnsi"/>
          <w:sz w:val="22"/>
          <w:szCs w:val="22"/>
        </w:rPr>
      </w:pPr>
      <w:r w:rsidRPr="00B77461">
        <w:rPr>
          <w:rFonts w:asciiTheme="minorHAnsi" w:hAnsiTheme="minorHAnsi"/>
          <w:sz w:val="22"/>
          <w:szCs w:val="22"/>
        </w:rPr>
        <w:t>Das Enterprise Management Pack Softwareabonnement beinhaltet</w:t>
      </w:r>
      <w:r w:rsidR="00764331">
        <w:rPr>
          <w:rFonts w:asciiTheme="minorHAnsi" w:hAnsiTheme="minorHAnsi"/>
          <w:sz w:val="22"/>
          <w:szCs w:val="22"/>
        </w:rPr>
        <w:t xml:space="preserve"> unter anderem d</w:t>
      </w:r>
      <w:r w:rsidR="005272E0">
        <w:rPr>
          <w:rFonts w:asciiTheme="minorHAnsi" w:hAnsiTheme="minorHAnsi"/>
          <w:sz w:val="22"/>
          <w:szCs w:val="22"/>
        </w:rPr>
        <w:t>as</w:t>
      </w:r>
      <w:r w:rsidRPr="00B77461">
        <w:rPr>
          <w:rFonts w:asciiTheme="minorHAnsi" w:hAnsiTheme="minorHAnsi"/>
          <w:sz w:val="22"/>
          <w:szCs w:val="22"/>
        </w:rPr>
        <w:t xml:space="preserve"> IGEL Cloud Gateway (ICG) und </w:t>
      </w:r>
      <w:r w:rsidR="00764331">
        <w:rPr>
          <w:rFonts w:asciiTheme="minorHAnsi" w:hAnsiTheme="minorHAnsi"/>
          <w:sz w:val="22"/>
          <w:szCs w:val="22"/>
        </w:rPr>
        <w:t>weitere Funktionen</w:t>
      </w:r>
      <w:r w:rsidR="006F00D2">
        <w:rPr>
          <w:rFonts w:asciiTheme="minorHAnsi" w:hAnsiTheme="minorHAnsi"/>
          <w:sz w:val="22"/>
          <w:szCs w:val="22"/>
        </w:rPr>
        <w:t xml:space="preserve">. Eine Reihe </w:t>
      </w:r>
      <w:r w:rsidR="00981EEE">
        <w:rPr>
          <w:rFonts w:asciiTheme="minorHAnsi" w:hAnsiTheme="minorHAnsi"/>
          <w:sz w:val="22"/>
          <w:szCs w:val="22"/>
        </w:rPr>
        <w:t xml:space="preserve">neuer </w:t>
      </w:r>
      <w:r w:rsidR="006F00D2">
        <w:rPr>
          <w:rFonts w:asciiTheme="minorHAnsi" w:hAnsiTheme="minorHAnsi"/>
          <w:sz w:val="22"/>
          <w:szCs w:val="22"/>
        </w:rPr>
        <w:t>Support-Leistungen ergänzen die neuen Produktfunktionen.</w:t>
      </w:r>
      <w:r w:rsidRPr="00B77461">
        <w:rPr>
          <w:rFonts w:asciiTheme="minorHAnsi" w:hAnsiTheme="minorHAnsi"/>
          <w:sz w:val="22"/>
          <w:szCs w:val="22"/>
        </w:rPr>
        <w:t xml:space="preserve"> Mit Select, </w:t>
      </w:r>
      <w:proofErr w:type="spellStart"/>
      <w:r w:rsidRPr="00B77461">
        <w:rPr>
          <w:rFonts w:asciiTheme="minorHAnsi" w:hAnsiTheme="minorHAnsi"/>
          <w:sz w:val="22"/>
          <w:szCs w:val="22"/>
        </w:rPr>
        <w:t>Priority</w:t>
      </w:r>
      <w:proofErr w:type="spellEnd"/>
      <w:r w:rsidRPr="00B77461">
        <w:rPr>
          <w:rFonts w:asciiTheme="minorHAnsi" w:hAnsiTheme="minorHAnsi"/>
          <w:sz w:val="22"/>
          <w:szCs w:val="22"/>
        </w:rPr>
        <w:t xml:space="preserve"> und </w:t>
      </w:r>
      <w:proofErr w:type="spellStart"/>
      <w:r w:rsidRPr="00B77461">
        <w:rPr>
          <w:rFonts w:asciiTheme="minorHAnsi" w:hAnsiTheme="minorHAnsi"/>
          <w:sz w:val="22"/>
          <w:szCs w:val="22"/>
        </w:rPr>
        <w:t>Priority</w:t>
      </w:r>
      <w:proofErr w:type="spellEnd"/>
      <w:r w:rsidRPr="00B77461">
        <w:rPr>
          <w:rFonts w:asciiTheme="minorHAnsi" w:hAnsiTheme="minorHAnsi"/>
          <w:sz w:val="22"/>
          <w:szCs w:val="22"/>
        </w:rPr>
        <w:t xml:space="preserve"> Plus stehen den Kunden</w:t>
      </w:r>
      <w:r w:rsidR="006F00D2">
        <w:rPr>
          <w:rFonts w:asciiTheme="minorHAnsi" w:hAnsiTheme="minorHAnsi"/>
          <w:sz w:val="22"/>
          <w:szCs w:val="22"/>
        </w:rPr>
        <w:t>,</w:t>
      </w:r>
      <w:r w:rsidRPr="00B77461">
        <w:rPr>
          <w:rFonts w:asciiTheme="minorHAnsi" w:hAnsiTheme="minorHAnsi"/>
          <w:sz w:val="22"/>
          <w:szCs w:val="22"/>
        </w:rPr>
        <w:t xml:space="preserve"> je nach Wunsch und Anforderungen</w:t>
      </w:r>
      <w:r w:rsidR="006F00D2">
        <w:rPr>
          <w:rFonts w:asciiTheme="minorHAnsi" w:hAnsiTheme="minorHAnsi"/>
          <w:sz w:val="22"/>
          <w:szCs w:val="22"/>
        </w:rPr>
        <w:t>,</w:t>
      </w:r>
      <w:r w:rsidRPr="00B77461">
        <w:rPr>
          <w:rFonts w:asciiTheme="minorHAnsi" w:hAnsiTheme="minorHAnsi"/>
          <w:sz w:val="22"/>
          <w:szCs w:val="22"/>
        </w:rPr>
        <w:t xml:space="preserve"> drei </w:t>
      </w:r>
      <w:r w:rsidR="00764331">
        <w:rPr>
          <w:rFonts w:asciiTheme="minorHAnsi" w:hAnsiTheme="minorHAnsi"/>
          <w:sz w:val="22"/>
          <w:szCs w:val="22"/>
        </w:rPr>
        <w:t>Pakete</w:t>
      </w:r>
      <w:r w:rsidR="00764331" w:rsidRPr="00B77461">
        <w:rPr>
          <w:rFonts w:asciiTheme="minorHAnsi" w:hAnsiTheme="minorHAnsi"/>
          <w:sz w:val="22"/>
          <w:szCs w:val="22"/>
        </w:rPr>
        <w:t xml:space="preserve"> </w:t>
      </w:r>
      <w:r w:rsidRPr="00B77461">
        <w:rPr>
          <w:rFonts w:asciiTheme="minorHAnsi" w:hAnsiTheme="minorHAnsi"/>
          <w:sz w:val="22"/>
          <w:szCs w:val="22"/>
        </w:rPr>
        <w:t>zur Auswahl („</w:t>
      </w:r>
      <w:proofErr w:type="spellStart"/>
      <w:r w:rsidRPr="00B77461">
        <w:rPr>
          <w:rFonts w:asciiTheme="minorHAnsi" w:hAnsiTheme="minorHAnsi"/>
          <w:sz w:val="22"/>
          <w:szCs w:val="22"/>
        </w:rPr>
        <w:t>Good</w:t>
      </w:r>
      <w:proofErr w:type="spellEnd"/>
      <w:r w:rsidRPr="00B77461">
        <w:rPr>
          <w:rFonts w:asciiTheme="minorHAnsi" w:hAnsiTheme="minorHAnsi"/>
          <w:sz w:val="22"/>
          <w:szCs w:val="22"/>
        </w:rPr>
        <w:t>-</w:t>
      </w:r>
      <w:proofErr w:type="spellStart"/>
      <w:r w:rsidRPr="00B77461">
        <w:rPr>
          <w:rFonts w:asciiTheme="minorHAnsi" w:hAnsiTheme="minorHAnsi"/>
          <w:sz w:val="22"/>
          <w:szCs w:val="22"/>
        </w:rPr>
        <w:t>Better</w:t>
      </w:r>
      <w:proofErr w:type="spellEnd"/>
      <w:r w:rsidRPr="00B77461">
        <w:rPr>
          <w:rFonts w:asciiTheme="minorHAnsi" w:hAnsiTheme="minorHAnsi"/>
          <w:sz w:val="22"/>
          <w:szCs w:val="22"/>
        </w:rPr>
        <w:t>-Best“). Das Basispaket Select ist in der Softwarewartung inbegriffen.</w:t>
      </w:r>
    </w:p>
    <w:p w14:paraId="4BD3A86E" w14:textId="7060AA38" w:rsidR="00574976" w:rsidRPr="00B77461" w:rsidRDefault="00574976" w:rsidP="001C5922">
      <w:pPr>
        <w:spacing w:line="276" w:lineRule="auto"/>
        <w:jc w:val="both"/>
        <w:rPr>
          <w:rFonts w:asciiTheme="minorHAnsi" w:hAnsiTheme="minorHAnsi" w:cstheme="minorHAnsi"/>
          <w:color w:val="FF0000"/>
          <w:sz w:val="22"/>
          <w:szCs w:val="22"/>
        </w:rPr>
      </w:pPr>
    </w:p>
    <w:p w14:paraId="476F1CE1" w14:textId="2A52CA21" w:rsidR="00574976" w:rsidRPr="00B77461" w:rsidRDefault="00574976" w:rsidP="001C5922">
      <w:pPr>
        <w:spacing w:line="276" w:lineRule="auto"/>
        <w:jc w:val="both"/>
        <w:rPr>
          <w:rFonts w:asciiTheme="minorHAnsi" w:hAnsiTheme="minorHAnsi" w:cstheme="minorHAnsi"/>
          <w:b/>
          <w:i/>
          <w:sz w:val="22"/>
          <w:szCs w:val="22"/>
        </w:rPr>
      </w:pPr>
      <w:r w:rsidRPr="00B77461">
        <w:rPr>
          <w:rFonts w:asciiTheme="minorHAnsi" w:hAnsiTheme="minorHAnsi"/>
          <w:b/>
          <w:i/>
          <w:sz w:val="22"/>
          <w:szCs w:val="22"/>
        </w:rPr>
        <w:t>Verfügbarkeit</w:t>
      </w:r>
    </w:p>
    <w:p w14:paraId="2C7100E7" w14:textId="5088F374" w:rsidR="00574976" w:rsidRPr="00B77461" w:rsidRDefault="000E2D8B" w:rsidP="001C5922">
      <w:pPr>
        <w:spacing w:line="276" w:lineRule="auto"/>
        <w:jc w:val="both"/>
        <w:rPr>
          <w:rFonts w:asciiTheme="minorHAnsi" w:hAnsiTheme="minorHAnsi" w:cstheme="minorHAnsi"/>
          <w:sz w:val="22"/>
          <w:szCs w:val="22"/>
        </w:rPr>
      </w:pPr>
      <w:r w:rsidRPr="00B77461">
        <w:rPr>
          <w:rFonts w:asciiTheme="minorHAnsi" w:hAnsiTheme="minorHAnsi"/>
          <w:sz w:val="22"/>
          <w:szCs w:val="22"/>
        </w:rPr>
        <w:t xml:space="preserve">Der neue IGEL Workspace ist ab sofort erhältlich. IGEL OS 11 als „Tech Preview“ </w:t>
      </w:r>
      <w:r w:rsidR="00394C45">
        <w:rPr>
          <w:rFonts w:asciiTheme="minorHAnsi" w:hAnsiTheme="minorHAnsi"/>
          <w:sz w:val="22"/>
          <w:szCs w:val="22"/>
        </w:rPr>
        <w:t xml:space="preserve">steht </w:t>
      </w:r>
      <w:r w:rsidRPr="00B77461">
        <w:rPr>
          <w:rFonts w:asciiTheme="minorHAnsi" w:hAnsiTheme="minorHAnsi"/>
          <w:sz w:val="22"/>
          <w:szCs w:val="22"/>
        </w:rPr>
        <w:t xml:space="preserve">in Form einer kostenlosen 30-Tage-Testversion zur Verfügung. </w:t>
      </w:r>
    </w:p>
    <w:p w14:paraId="0377E0F3" w14:textId="660CC217" w:rsidR="000E2D8B" w:rsidRPr="00B77461" w:rsidRDefault="000E2D8B" w:rsidP="001C5922">
      <w:pPr>
        <w:spacing w:line="276" w:lineRule="auto"/>
        <w:jc w:val="both"/>
        <w:rPr>
          <w:rStyle w:val="Hyperlink"/>
          <w:rFonts w:asciiTheme="minorHAnsi" w:hAnsiTheme="minorHAnsi"/>
          <w:color w:val="auto"/>
          <w:sz w:val="22"/>
          <w:szCs w:val="22"/>
          <w:u w:val="none"/>
        </w:rPr>
      </w:pPr>
    </w:p>
    <w:p w14:paraId="0D8AF354" w14:textId="20420730" w:rsidR="00F64568" w:rsidRPr="00B77461" w:rsidRDefault="004A0470" w:rsidP="001C5922">
      <w:pPr>
        <w:spacing w:line="276" w:lineRule="auto"/>
        <w:jc w:val="both"/>
        <w:rPr>
          <w:rStyle w:val="Hyperlink"/>
          <w:rFonts w:asciiTheme="minorHAnsi" w:hAnsiTheme="minorHAnsi"/>
          <w:color w:val="auto"/>
          <w:sz w:val="22"/>
          <w:szCs w:val="22"/>
          <w:u w:val="none"/>
        </w:rPr>
      </w:pPr>
      <w:r w:rsidRPr="00B77461">
        <w:rPr>
          <w:rStyle w:val="Hyperlink"/>
          <w:rFonts w:asciiTheme="minorHAnsi" w:hAnsiTheme="minorHAnsi"/>
          <w:color w:val="auto"/>
          <w:sz w:val="22"/>
          <w:szCs w:val="22"/>
          <w:u w:val="none"/>
        </w:rPr>
        <w:t xml:space="preserve">Weitere Informationen über das </w:t>
      </w:r>
      <w:r w:rsidRPr="00B77461">
        <w:rPr>
          <w:rFonts w:asciiTheme="minorHAnsi" w:hAnsiTheme="minorHAnsi"/>
          <w:sz w:val="22"/>
          <w:szCs w:val="22"/>
        </w:rPr>
        <w:t xml:space="preserve">IGEL DISRUPT End User Computing Forum 2019 in München und Silicon Valley, Kalifornien, unter: </w:t>
      </w:r>
      <w:hyperlink r:id="rId14" w:history="1">
        <w:r w:rsidRPr="00B77461">
          <w:rPr>
            <w:rStyle w:val="Hyperlink"/>
            <w:rFonts w:asciiTheme="minorHAnsi" w:hAnsiTheme="minorHAnsi"/>
            <w:sz w:val="22"/>
            <w:szCs w:val="22"/>
          </w:rPr>
          <w:t>https://disruptEUC.com</w:t>
        </w:r>
      </w:hyperlink>
      <w:r w:rsidRPr="00B77461">
        <w:rPr>
          <w:rFonts w:asciiTheme="minorHAnsi" w:hAnsiTheme="minorHAnsi"/>
          <w:sz w:val="22"/>
          <w:szCs w:val="22"/>
        </w:rPr>
        <w:t xml:space="preserve">. </w:t>
      </w:r>
      <w:r w:rsidRPr="00B77461">
        <w:rPr>
          <w:rStyle w:val="Hyperlink"/>
          <w:rFonts w:asciiTheme="minorHAnsi" w:hAnsiTheme="minorHAnsi"/>
          <w:color w:val="auto"/>
          <w:sz w:val="22"/>
          <w:szCs w:val="22"/>
          <w:u w:val="none"/>
        </w:rPr>
        <w:t xml:space="preserve">Mehr über das wachsende Technologiepartner-Netzwerk von IGEL erfahren Sie hier: </w:t>
      </w:r>
      <w:hyperlink r:id="rId15" w:history="1">
        <w:r w:rsidRPr="00B77461">
          <w:rPr>
            <w:rStyle w:val="Hyperlink"/>
            <w:rFonts w:asciiTheme="minorHAnsi" w:hAnsiTheme="minorHAnsi"/>
            <w:sz w:val="22"/>
            <w:szCs w:val="22"/>
          </w:rPr>
          <w:t>https://www.igel.de/unsere-leistungsstarken-partnerschaften/</w:t>
        </w:r>
      </w:hyperlink>
      <w:r w:rsidRPr="00B77461">
        <w:rPr>
          <w:rStyle w:val="Hyperlink"/>
          <w:rFonts w:asciiTheme="minorHAnsi" w:hAnsiTheme="minorHAnsi"/>
          <w:color w:val="auto"/>
          <w:sz w:val="22"/>
          <w:szCs w:val="22"/>
          <w:u w:val="none"/>
        </w:rPr>
        <w:t xml:space="preserve">. </w:t>
      </w:r>
    </w:p>
    <w:p w14:paraId="6E122C73" w14:textId="77777777" w:rsidR="00110B3A" w:rsidRPr="00B77461" w:rsidRDefault="00110B3A" w:rsidP="00032A3A">
      <w:pPr>
        <w:widowControl w:val="0"/>
        <w:autoSpaceDE w:val="0"/>
        <w:autoSpaceDN w:val="0"/>
        <w:adjustRightInd w:val="0"/>
        <w:spacing w:line="276" w:lineRule="auto"/>
        <w:rPr>
          <w:sz w:val="22"/>
          <w:szCs w:val="22"/>
        </w:rPr>
      </w:pPr>
    </w:p>
    <w:p w14:paraId="5504885A" w14:textId="29F1BD50" w:rsidR="00B74873" w:rsidRPr="001C5922" w:rsidRDefault="00B74873" w:rsidP="00022C51">
      <w:pPr>
        <w:pStyle w:val="StandardWeb"/>
        <w:spacing w:before="0" w:beforeAutospacing="0" w:after="0" w:afterAutospacing="0"/>
        <w:rPr>
          <w:rFonts w:asciiTheme="minorHAnsi" w:hAnsiTheme="minorHAnsi" w:cstheme="minorHAnsi"/>
          <w:color w:val="333333"/>
          <w:sz w:val="22"/>
          <w:szCs w:val="22"/>
          <w:lang w:val="en-US"/>
        </w:rPr>
      </w:pPr>
      <w:r w:rsidRPr="001C5922">
        <w:rPr>
          <w:rStyle w:val="Fett"/>
          <w:rFonts w:asciiTheme="minorHAnsi" w:hAnsiTheme="minorHAnsi"/>
          <w:bCs w:val="0"/>
          <w:color w:val="333333"/>
          <w:sz w:val="22"/>
          <w:szCs w:val="22"/>
          <w:lang w:val="en-US"/>
        </w:rPr>
        <w:t xml:space="preserve">IGEL </w:t>
      </w:r>
      <w:r w:rsidR="00B77461" w:rsidRPr="001C5922">
        <w:rPr>
          <w:rStyle w:val="Fett"/>
          <w:rFonts w:asciiTheme="minorHAnsi" w:hAnsiTheme="minorHAnsi"/>
          <w:bCs w:val="0"/>
          <w:color w:val="333333"/>
          <w:sz w:val="22"/>
          <w:szCs w:val="22"/>
          <w:lang w:val="en-US"/>
        </w:rPr>
        <w:t>auf</w:t>
      </w:r>
      <w:r w:rsidRPr="001C5922">
        <w:rPr>
          <w:rStyle w:val="Fett"/>
          <w:rFonts w:asciiTheme="minorHAnsi" w:hAnsiTheme="minorHAnsi"/>
          <w:bCs w:val="0"/>
          <w:color w:val="333333"/>
          <w:sz w:val="22"/>
          <w:szCs w:val="22"/>
          <w:lang w:val="en-US"/>
        </w:rPr>
        <w:t xml:space="preserve"> Social Media</w:t>
      </w:r>
    </w:p>
    <w:p w14:paraId="29EFCEDF" w14:textId="77777777" w:rsidR="003979B5" w:rsidRPr="001C5922" w:rsidRDefault="003979B5" w:rsidP="003979B5">
      <w:pPr>
        <w:widowControl w:val="0"/>
        <w:autoSpaceDE w:val="0"/>
        <w:autoSpaceDN w:val="0"/>
        <w:adjustRightInd w:val="0"/>
        <w:outlineLvl w:val="0"/>
        <w:rPr>
          <w:rFonts w:asciiTheme="minorHAnsi" w:hAnsiTheme="minorHAnsi" w:cstheme="minorHAnsi"/>
          <w:bCs/>
          <w:sz w:val="22"/>
          <w:szCs w:val="22"/>
          <w:lang w:val="en-US"/>
        </w:rPr>
      </w:pPr>
      <w:r w:rsidRPr="001C5922">
        <w:rPr>
          <w:rFonts w:asciiTheme="minorHAnsi" w:hAnsiTheme="minorHAnsi"/>
          <w:bCs/>
          <w:sz w:val="22"/>
          <w:szCs w:val="22"/>
          <w:lang w:val="en-US"/>
        </w:rPr>
        <w:t xml:space="preserve">Twitter: </w:t>
      </w:r>
      <w:hyperlink r:id="rId16" w:history="1">
        <w:r w:rsidRPr="001C5922">
          <w:rPr>
            <w:rStyle w:val="Hyperlink"/>
            <w:rFonts w:asciiTheme="minorHAnsi" w:hAnsiTheme="minorHAnsi"/>
            <w:bCs/>
            <w:color w:val="0070C0"/>
            <w:sz w:val="22"/>
            <w:szCs w:val="22"/>
            <w:lang w:val="en-US"/>
          </w:rPr>
          <w:t>www.twitter.com/IGEL_Technology</w:t>
        </w:r>
      </w:hyperlink>
    </w:p>
    <w:p w14:paraId="6FE0033F" w14:textId="77777777" w:rsidR="003979B5" w:rsidRPr="001C5922" w:rsidRDefault="003979B5" w:rsidP="003979B5">
      <w:pPr>
        <w:widowControl w:val="0"/>
        <w:autoSpaceDE w:val="0"/>
        <w:autoSpaceDN w:val="0"/>
        <w:adjustRightInd w:val="0"/>
        <w:outlineLvl w:val="0"/>
        <w:rPr>
          <w:rFonts w:asciiTheme="minorHAnsi" w:hAnsiTheme="minorHAnsi" w:cstheme="minorHAnsi"/>
          <w:bCs/>
          <w:sz w:val="22"/>
          <w:szCs w:val="22"/>
          <w:lang w:val="en-US"/>
        </w:rPr>
      </w:pPr>
      <w:r w:rsidRPr="001C5922">
        <w:rPr>
          <w:rFonts w:asciiTheme="minorHAnsi" w:hAnsiTheme="minorHAnsi"/>
          <w:bCs/>
          <w:sz w:val="22"/>
          <w:szCs w:val="22"/>
          <w:lang w:val="en-US"/>
        </w:rPr>
        <w:t>Facebook:</w:t>
      </w:r>
      <w:r w:rsidRPr="001C5922">
        <w:rPr>
          <w:rFonts w:asciiTheme="minorHAnsi" w:hAnsiTheme="minorHAnsi"/>
          <w:bCs/>
          <w:color w:val="0070C0"/>
          <w:sz w:val="22"/>
          <w:szCs w:val="22"/>
          <w:lang w:val="en-US"/>
        </w:rPr>
        <w:t xml:space="preserve"> </w:t>
      </w:r>
      <w:hyperlink r:id="rId17" w:history="1">
        <w:r w:rsidRPr="001C5922">
          <w:rPr>
            <w:rStyle w:val="Hyperlink"/>
            <w:rFonts w:asciiTheme="minorHAnsi" w:hAnsiTheme="minorHAnsi"/>
            <w:bCs/>
            <w:color w:val="0070C0"/>
            <w:sz w:val="22"/>
            <w:szCs w:val="22"/>
            <w:lang w:val="en-US"/>
          </w:rPr>
          <w:t>www.facebook.com/igel.technology</w:t>
        </w:r>
      </w:hyperlink>
    </w:p>
    <w:p w14:paraId="7FE9779A" w14:textId="77777777" w:rsidR="003979B5" w:rsidRPr="001C5922" w:rsidRDefault="003979B5" w:rsidP="003979B5">
      <w:pPr>
        <w:widowControl w:val="0"/>
        <w:autoSpaceDE w:val="0"/>
        <w:autoSpaceDN w:val="0"/>
        <w:adjustRightInd w:val="0"/>
        <w:outlineLvl w:val="0"/>
        <w:rPr>
          <w:rFonts w:asciiTheme="minorHAnsi" w:hAnsiTheme="minorHAnsi" w:cstheme="minorHAnsi"/>
          <w:bCs/>
          <w:sz w:val="22"/>
          <w:szCs w:val="22"/>
          <w:lang w:val="en-US"/>
        </w:rPr>
      </w:pPr>
      <w:r w:rsidRPr="001C5922">
        <w:rPr>
          <w:rFonts w:asciiTheme="minorHAnsi" w:hAnsiTheme="minorHAnsi"/>
          <w:bCs/>
          <w:sz w:val="22"/>
          <w:szCs w:val="22"/>
          <w:lang w:val="en-US"/>
        </w:rPr>
        <w:t xml:space="preserve">Google+: </w:t>
      </w:r>
      <w:hyperlink r:id="rId18" w:history="1">
        <w:r w:rsidRPr="001C5922">
          <w:rPr>
            <w:rStyle w:val="Hyperlink"/>
            <w:rFonts w:asciiTheme="minorHAnsi" w:hAnsiTheme="minorHAnsi"/>
            <w:bCs/>
            <w:color w:val="0070C0"/>
            <w:sz w:val="22"/>
            <w:szCs w:val="22"/>
            <w:lang w:val="en-US"/>
          </w:rPr>
          <w:t>https://plus.google.com/u/0/101270758605662221044</w:t>
        </w:r>
      </w:hyperlink>
      <w:r w:rsidRPr="001C5922">
        <w:rPr>
          <w:rFonts w:asciiTheme="minorHAnsi" w:hAnsiTheme="minorHAnsi"/>
          <w:bCs/>
          <w:color w:val="0070C0"/>
          <w:sz w:val="22"/>
          <w:szCs w:val="22"/>
          <w:lang w:val="en-US"/>
        </w:rPr>
        <w:t xml:space="preserve"> </w:t>
      </w:r>
    </w:p>
    <w:p w14:paraId="3A9E488E" w14:textId="77777777" w:rsidR="003979B5" w:rsidRPr="00B77461" w:rsidRDefault="003979B5" w:rsidP="003979B5">
      <w:pPr>
        <w:widowControl w:val="0"/>
        <w:autoSpaceDE w:val="0"/>
        <w:autoSpaceDN w:val="0"/>
        <w:adjustRightInd w:val="0"/>
        <w:outlineLvl w:val="0"/>
        <w:rPr>
          <w:rFonts w:asciiTheme="minorHAnsi" w:hAnsiTheme="minorHAnsi" w:cstheme="minorHAnsi"/>
          <w:bCs/>
          <w:sz w:val="22"/>
          <w:szCs w:val="22"/>
        </w:rPr>
      </w:pPr>
      <w:r w:rsidRPr="00B77461">
        <w:rPr>
          <w:rFonts w:asciiTheme="minorHAnsi" w:hAnsiTheme="minorHAnsi"/>
          <w:bCs/>
          <w:sz w:val="22"/>
          <w:szCs w:val="22"/>
        </w:rPr>
        <w:t xml:space="preserve">LinkedIn: </w:t>
      </w:r>
      <w:hyperlink r:id="rId19" w:history="1">
        <w:r w:rsidRPr="00B77461">
          <w:rPr>
            <w:rStyle w:val="Hyperlink"/>
            <w:rFonts w:asciiTheme="minorHAnsi" w:hAnsiTheme="minorHAnsi"/>
            <w:bCs/>
            <w:color w:val="0070C0"/>
            <w:sz w:val="22"/>
            <w:szCs w:val="22"/>
          </w:rPr>
          <w:t>www.linkedin.com/company/igel-technology</w:t>
        </w:r>
      </w:hyperlink>
    </w:p>
    <w:p w14:paraId="655241EE" w14:textId="77777777" w:rsidR="003979B5" w:rsidRPr="001C5922" w:rsidRDefault="003979B5" w:rsidP="003979B5">
      <w:pPr>
        <w:widowControl w:val="0"/>
        <w:autoSpaceDE w:val="0"/>
        <w:autoSpaceDN w:val="0"/>
        <w:adjustRightInd w:val="0"/>
        <w:outlineLvl w:val="0"/>
        <w:rPr>
          <w:rFonts w:asciiTheme="minorHAnsi" w:hAnsiTheme="minorHAnsi" w:cstheme="minorHAnsi"/>
          <w:bCs/>
          <w:color w:val="0070C0"/>
          <w:sz w:val="22"/>
          <w:szCs w:val="22"/>
          <w:lang w:val="en-US"/>
        </w:rPr>
      </w:pPr>
      <w:r w:rsidRPr="001C5922">
        <w:rPr>
          <w:rFonts w:asciiTheme="minorHAnsi" w:hAnsiTheme="minorHAnsi"/>
          <w:bCs/>
          <w:sz w:val="22"/>
          <w:szCs w:val="22"/>
          <w:lang w:val="en-US"/>
        </w:rPr>
        <w:t xml:space="preserve">YouTube: </w:t>
      </w:r>
      <w:hyperlink r:id="rId20" w:history="1">
        <w:r w:rsidRPr="001C5922">
          <w:rPr>
            <w:rStyle w:val="Hyperlink"/>
            <w:rFonts w:asciiTheme="minorHAnsi" w:hAnsiTheme="minorHAnsi"/>
            <w:bCs/>
            <w:color w:val="0070C0"/>
            <w:sz w:val="22"/>
            <w:szCs w:val="22"/>
            <w:lang w:val="en-US"/>
          </w:rPr>
          <w:t>www.youtube.com/user/IGELTechnologyTV</w:t>
        </w:r>
      </w:hyperlink>
      <w:r w:rsidRPr="001C5922">
        <w:rPr>
          <w:rFonts w:asciiTheme="minorHAnsi" w:hAnsiTheme="minorHAnsi"/>
          <w:bCs/>
          <w:color w:val="0070C0"/>
          <w:sz w:val="22"/>
          <w:szCs w:val="22"/>
          <w:lang w:val="en-US"/>
        </w:rPr>
        <w:t xml:space="preserve"> </w:t>
      </w:r>
    </w:p>
    <w:p w14:paraId="1FB83934" w14:textId="77777777" w:rsidR="0078574E" w:rsidRPr="001C5922" w:rsidRDefault="003979B5" w:rsidP="00645A51">
      <w:pPr>
        <w:widowControl w:val="0"/>
        <w:autoSpaceDE w:val="0"/>
        <w:autoSpaceDN w:val="0"/>
        <w:adjustRightInd w:val="0"/>
        <w:spacing w:line="276" w:lineRule="auto"/>
        <w:rPr>
          <w:rFonts w:asciiTheme="minorHAnsi" w:hAnsiTheme="minorHAnsi" w:cstheme="minorHAnsi"/>
          <w:bCs/>
          <w:sz w:val="22"/>
          <w:szCs w:val="22"/>
          <w:lang w:val="en-US"/>
        </w:rPr>
      </w:pPr>
      <w:r w:rsidRPr="001C5922">
        <w:rPr>
          <w:rFonts w:asciiTheme="minorHAnsi" w:hAnsiTheme="minorHAnsi"/>
          <w:bCs/>
          <w:sz w:val="22"/>
          <w:szCs w:val="22"/>
          <w:lang w:val="en-US"/>
        </w:rPr>
        <w:t xml:space="preserve">IGEL Community: </w:t>
      </w:r>
      <w:hyperlink r:id="rId21" w:history="1">
        <w:r w:rsidRPr="001C5922">
          <w:rPr>
            <w:rStyle w:val="Hyperlink"/>
            <w:rFonts w:asciiTheme="minorHAnsi" w:hAnsiTheme="minorHAnsi"/>
            <w:bCs/>
            <w:color w:val="0070C0"/>
            <w:sz w:val="22"/>
            <w:szCs w:val="22"/>
            <w:lang w:val="en-US"/>
          </w:rPr>
          <w:t>www.igel.com/community</w:t>
        </w:r>
      </w:hyperlink>
      <w:r w:rsidRPr="001C5922">
        <w:rPr>
          <w:rFonts w:asciiTheme="minorHAnsi" w:hAnsiTheme="minorHAnsi"/>
          <w:bCs/>
          <w:color w:val="0070C0"/>
          <w:sz w:val="22"/>
          <w:szCs w:val="22"/>
          <w:lang w:val="en-US"/>
        </w:rPr>
        <w:t xml:space="preserve"> </w:t>
      </w:r>
    </w:p>
    <w:p w14:paraId="79774F63" w14:textId="77777777" w:rsidR="00645A51" w:rsidRPr="001C5922" w:rsidRDefault="00645A51" w:rsidP="00645A51">
      <w:pPr>
        <w:widowControl w:val="0"/>
        <w:autoSpaceDE w:val="0"/>
        <w:autoSpaceDN w:val="0"/>
        <w:adjustRightInd w:val="0"/>
        <w:spacing w:line="276" w:lineRule="auto"/>
        <w:rPr>
          <w:rFonts w:asciiTheme="minorHAnsi" w:hAnsiTheme="minorHAnsi" w:cstheme="minorHAnsi"/>
          <w:bCs/>
          <w:sz w:val="22"/>
          <w:szCs w:val="22"/>
          <w:lang w:val="en-US"/>
        </w:rPr>
      </w:pPr>
    </w:p>
    <w:p w14:paraId="3687CC13" w14:textId="77777777" w:rsidR="00764331" w:rsidRPr="00CE31F9" w:rsidRDefault="00764331" w:rsidP="00764331">
      <w:pPr>
        <w:rPr>
          <w:rFonts w:ascii="Calibri" w:hAnsi="Calibri" w:cs="Calibri"/>
          <w:color w:val="000000"/>
          <w:lang w:eastAsia="de-DE"/>
        </w:rPr>
      </w:pPr>
      <w:r w:rsidRPr="00CE31F9">
        <w:rPr>
          <w:rFonts w:ascii="Calibri" w:hAnsi="Calibri" w:cs="Calibri"/>
          <w:b/>
          <w:bCs/>
          <w:color w:val="000000"/>
          <w:sz w:val="20"/>
          <w:szCs w:val="20"/>
          <w:lang w:eastAsia="de-DE"/>
        </w:rPr>
        <w:t>Über IGEL</w:t>
      </w:r>
    </w:p>
    <w:p w14:paraId="12ACD736" w14:textId="77777777" w:rsidR="00764331" w:rsidRPr="00CE31F9" w:rsidRDefault="00764331" w:rsidP="00764331">
      <w:pPr>
        <w:jc w:val="both"/>
        <w:rPr>
          <w:rFonts w:ascii="Calibri" w:hAnsi="Calibri" w:cs="Calibri"/>
          <w:color w:val="000000"/>
          <w:lang w:eastAsia="de-DE"/>
        </w:rPr>
      </w:pPr>
      <w:r w:rsidRPr="00CE31F9">
        <w:rPr>
          <w:rFonts w:ascii="Calibri" w:hAnsi="Calibri" w:cs="Calibri"/>
          <w:color w:val="000000"/>
          <w:sz w:val="20"/>
          <w:szCs w:val="20"/>
          <w:lang w:eastAsia="de-DE"/>
        </w:rPr>
        <w:t xml:space="preserve">IGEL ist einer der führenden Anbieter leistungsfähiger Endpoint-Management-Lösungen, mit denen Unternehmen ihre IT-Infrastruktur nachhaltig vereinfachen können. Zu den führenden Software-Lösungen gehören das Betriebssystem IGEL OS, der Universal Desktop Converter (UDC), das IGEL Cloud Gateway (ICG), der IGEL UD Pocket (UDP) sowie die Universal Management Suite (UMS). Mit diesem Portfolio schafft IGEL eine sicherere, intelligente und kostengünstige Endpoint-Management-Plattform für nahezu jedes x86-basierte Endgerät. Zusätzlich bieten die von IGEL in Deutschland entwickelten </w:t>
      </w:r>
      <w:proofErr w:type="spellStart"/>
      <w:r w:rsidRPr="00CE31F9">
        <w:rPr>
          <w:rFonts w:ascii="Calibri" w:hAnsi="Calibri" w:cs="Calibri"/>
          <w:color w:val="000000"/>
          <w:sz w:val="20"/>
          <w:szCs w:val="20"/>
          <w:lang w:eastAsia="de-DE"/>
        </w:rPr>
        <w:t>Thin</w:t>
      </w:r>
      <w:proofErr w:type="spellEnd"/>
      <w:r w:rsidRPr="00CE31F9">
        <w:rPr>
          <w:rFonts w:ascii="Calibri" w:hAnsi="Calibri" w:cs="Calibri"/>
          <w:color w:val="000000"/>
          <w:sz w:val="20"/>
          <w:szCs w:val="20"/>
          <w:lang w:eastAsia="de-DE"/>
        </w:rPr>
        <w:t>, Zero und All-in-</w:t>
      </w:r>
      <w:proofErr w:type="spellStart"/>
      <w:r w:rsidRPr="00CE31F9">
        <w:rPr>
          <w:rFonts w:ascii="Calibri" w:hAnsi="Calibri" w:cs="Calibri"/>
          <w:color w:val="000000"/>
          <w:sz w:val="20"/>
          <w:szCs w:val="20"/>
          <w:lang w:eastAsia="de-DE"/>
        </w:rPr>
        <w:t>One</w:t>
      </w:r>
      <w:proofErr w:type="spellEnd"/>
      <w:r w:rsidRPr="00CE31F9">
        <w:rPr>
          <w:rFonts w:ascii="Calibri" w:hAnsi="Calibri" w:cs="Calibri"/>
          <w:color w:val="000000"/>
          <w:sz w:val="20"/>
          <w:szCs w:val="20"/>
          <w:lang w:eastAsia="de-DE"/>
        </w:rPr>
        <w:t xml:space="preserve"> Client-Lösungen branchenführende Garantieleistungen (5 Jahre), Software-Support bis zu 3 Jahre nach Produktabkündigung (EOL) und überragende Managementfunktionen. Mit IGEL können Unternehmen alle Endgeräte mit IGEL OS sowie Windows OS über eine einzige Schnittstelle komfortabel steuern und verwalten. IGEL verfügt über zahlreiche Niederlassungen weltweit und ist mit Partnern in über 50 Ländern vertreten.</w:t>
      </w:r>
    </w:p>
    <w:p w14:paraId="0BC8F216" w14:textId="77777777" w:rsidR="00764331" w:rsidRPr="00CE31F9" w:rsidRDefault="00764331" w:rsidP="00764331">
      <w:pPr>
        <w:jc w:val="both"/>
        <w:rPr>
          <w:rFonts w:ascii="Calibri" w:hAnsi="Calibri" w:cs="Calibri"/>
          <w:color w:val="000000"/>
          <w:lang w:eastAsia="de-DE"/>
        </w:rPr>
      </w:pPr>
      <w:r w:rsidRPr="00CE31F9">
        <w:rPr>
          <w:rFonts w:ascii="Calibri" w:hAnsi="Calibri" w:cs="Calibri"/>
          <w:color w:val="000000"/>
          <w:sz w:val="20"/>
          <w:szCs w:val="20"/>
          <w:lang w:eastAsia="de-DE"/>
        </w:rPr>
        <w:t> </w:t>
      </w:r>
    </w:p>
    <w:p w14:paraId="36FBE3B3" w14:textId="77777777" w:rsidR="00764331" w:rsidRPr="00CE31F9" w:rsidRDefault="00764331" w:rsidP="00764331">
      <w:pPr>
        <w:jc w:val="both"/>
        <w:rPr>
          <w:rFonts w:ascii="Calibri" w:hAnsi="Calibri" w:cs="Calibri"/>
          <w:color w:val="000000"/>
          <w:lang w:eastAsia="de-DE"/>
        </w:rPr>
      </w:pPr>
      <w:r w:rsidRPr="00CE31F9">
        <w:rPr>
          <w:rFonts w:ascii="Calibri" w:hAnsi="Calibri" w:cs="Calibri"/>
          <w:color w:val="000000"/>
          <w:sz w:val="20"/>
          <w:szCs w:val="20"/>
          <w:lang w:eastAsia="de-DE"/>
        </w:rPr>
        <w:t>Weitere Informationen finden Sie unter </w:t>
      </w:r>
      <w:hyperlink r:id="rId22" w:history="1">
        <w:r w:rsidRPr="00CE31F9">
          <w:rPr>
            <w:rFonts w:ascii="Calibri" w:hAnsi="Calibri" w:cs="Calibri"/>
            <w:color w:val="954F72"/>
            <w:sz w:val="20"/>
            <w:szCs w:val="20"/>
            <w:u w:val="single"/>
            <w:lang w:eastAsia="de-DE"/>
          </w:rPr>
          <w:t>www.igel.de</w:t>
        </w:r>
      </w:hyperlink>
      <w:r w:rsidRPr="00CE31F9">
        <w:rPr>
          <w:rFonts w:ascii="Calibri" w:hAnsi="Calibri" w:cs="Calibri"/>
          <w:color w:val="000000"/>
          <w:sz w:val="20"/>
          <w:szCs w:val="20"/>
          <w:lang w:eastAsia="de-DE"/>
        </w:rPr>
        <w:t>. Demo-Versionen von IGEL OS, dem UDC und der UMS können Sie hier </w:t>
      </w:r>
      <w:hyperlink r:id="rId23" w:history="1">
        <w:r w:rsidRPr="00CE31F9">
          <w:rPr>
            <w:rFonts w:ascii="Calibri" w:hAnsi="Calibri" w:cs="Calibri"/>
            <w:color w:val="954F72"/>
            <w:sz w:val="20"/>
            <w:szCs w:val="20"/>
            <w:u w:val="single"/>
            <w:lang w:eastAsia="de-DE"/>
          </w:rPr>
          <w:t>herunterladen</w:t>
        </w:r>
      </w:hyperlink>
      <w:r w:rsidRPr="00CE31F9">
        <w:rPr>
          <w:rFonts w:ascii="Calibri" w:hAnsi="Calibri" w:cs="Calibri"/>
          <w:color w:val="000000"/>
          <w:sz w:val="20"/>
          <w:szCs w:val="20"/>
          <w:lang w:eastAsia="de-DE"/>
        </w:rPr>
        <w:t> oder ein kostenloses </w:t>
      </w:r>
      <w:hyperlink r:id="rId24" w:history="1">
        <w:r w:rsidRPr="00CE31F9">
          <w:rPr>
            <w:rFonts w:ascii="Calibri" w:hAnsi="Calibri" w:cs="Calibri"/>
            <w:color w:val="954F72"/>
            <w:sz w:val="20"/>
            <w:szCs w:val="20"/>
            <w:u w:val="single"/>
            <w:lang w:eastAsia="de-DE"/>
          </w:rPr>
          <w:t>Testgerät</w:t>
        </w:r>
      </w:hyperlink>
      <w:r w:rsidRPr="00CE31F9">
        <w:rPr>
          <w:rFonts w:ascii="Calibri" w:hAnsi="Calibri" w:cs="Calibri"/>
          <w:color w:val="000000"/>
          <w:sz w:val="20"/>
          <w:szCs w:val="20"/>
          <w:lang w:eastAsia="de-DE"/>
        </w:rPr>
        <w:t> anfordern.</w:t>
      </w:r>
    </w:p>
    <w:p w14:paraId="09C63535" w14:textId="5902E26E" w:rsidR="00B22732" w:rsidRPr="00B77461" w:rsidRDefault="0011235C" w:rsidP="0068554F">
      <w:pPr>
        <w:pStyle w:val="StandardWeb"/>
        <w:spacing w:before="0" w:beforeAutospacing="0" w:after="0" w:afterAutospacing="0"/>
        <w:contextualSpacing/>
        <w:rPr>
          <w:rFonts w:asciiTheme="minorHAnsi" w:hAnsiTheme="minorHAnsi" w:cstheme="minorHAnsi"/>
          <w:sz w:val="22"/>
          <w:szCs w:val="22"/>
        </w:rPr>
      </w:pPr>
      <w:r w:rsidRPr="00B77461">
        <w:rPr>
          <w:rFonts w:asciiTheme="minorHAnsi" w:hAnsiTheme="minorHAnsi"/>
          <w:sz w:val="22"/>
          <w:szCs w:val="22"/>
        </w:rPr>
        <w:tab/>
      </w:r>
      <w:r w:rsidRPr="00B77461">
        <w:rPr>
          <w:rFonts w:asciiTheme="minorHAnsi" w:hAnsiTheme="minorHAnsi"/>
          <w:sz w:val="22"/>
          <w:szCs w:val="22"/>
        </w:rPr>
        <w:tab/>
      </w:r>
      <w:r w:rsidRPr="00B77461">
        <w:rPr>
          <w:rFonts w:asciiTheme="minorHAnsi" w:hAnsiTheme="minorHAnsi"/>
          <w:sz w:val="22"/>
          <w:szCs w:val="22"/>
        </w:rPr>
        <w:tab/>
      </w:r>
      <w:r w:rsidRPr="00B77461">
        <w:rPr>
          <w:rFonts w:asciiTheme="minorHAnsi" w:hAnsiTheme="minorHAnsi"/>
          <w:sz w:val="22"/>
          <w:szCs w:val="22"/>
        </w:rPr>
        <w:tab/>
        <w:t xml:space="preserve"> </w:t>
      </w:r>
    </w:p>
    <w:p w14:paraId="2DCA3951" w14:textId="77777777" w:rsidR="0036291F" w:rsidRPr="00B77461" w:rsidRDefault="0036291F">
      <w:pPr>
        <w:pStyle w:val="StandardWeb"/>
        <w:spacing w:before="0" w:beforeAutospacing="0" w:after="0" w:afterAutospacing="0"/>
        <w:contextualSpacing/>
        <w:rPr>
          <w:rFonts w:asciiTheme="minorHAnsi" w:hAnsiTheme="minorHAnsi" w:cs="Arial"/>
          <w:sz w:val="22"/>
          <w:szCs w:val="22"/>
        </w:rPr>
      </w:pPr>
    </w:p>
    <w:p w14:paraId="4205AD78" w14:textId="77777777" w:rsidR="009A4715" w:rsidRPr="00B77461" w:rsidRDefault="009A4715">
      <w:pPr>
        <w:pStyle w:val="StandardWeb"/>
        <w:spacing w:before="0" w:beforeAutospacing="0" w:after="0" w:afterAutospacing="0"/>
        <w:contextualSpacing/>
        <w:rPr>
          <w:rFonts w:asciiTheme="minorHAnsi" w:hAnsiTheme="minorHAnsi" w:cs="Arial"/>
          <w:sz w:val="22"/>
          <w:szCs w:val="22"/>
        </w:rPr>
      </w:pPr>
    </w:p>
    <w:sectPr w:rsidR="009A4715" w:rsidRPr="00B77461" w:rsidSect="00647DE9">
      <w:headerReference w:type="default" r:id="rId25"/>
      <w:headerReference w:type="first" r:id="rId26"/>
      <w:pgSz w:w="11906" w:h="16838"/>
      <w:pgMar w:top="2407" w:right="1417" w:bottom="1282"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7AB0" w14:textId="77777777" w:rsidR="006E16AC" w:rsidRDefault="006E16AC" w:rsidP="007C0FC5">
      <w:r>
        <w:separator/>
      </w:r>
    </w:p>
  </w:endnote>
  <w:endnote w:type="continuationSeparator" w:id="0">
    <w:p w14:paraId="0B47A37C" w14:textId="77777777" w:rsidR="006E16AC" w:rsidRDefault="006E16AC" w:rsidP="007C0FC5">
      <w:r>
        <w:continuationSeparator/>
      </w:r>
    </w:p>
  </w:endnote>
  <w:endnote w:type="continuationNotice" w:id="1">
    <w:p w14:paraId="7830ED6A" w14:textId="77777777" w:rsidR="006E16AC" w:rsidRDefault="006E1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am SSm A">
    <w:altName w:val="Calibri"/>
    <w:panose1 w:val="00000000000000000000"/>
    <w:charset w:val="00"/>
    <w:family w:val="auto"/>
    <w:notTrueType/>
    <w:pitch w:val="variable"/>
    <w:sig w:usb0="A100007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E23C" w14:textId="77777777" w:rsidR="006E16AC" w:rsidRDefault="006E16AC" w:rsidP="007C0FC5">
      <w:r>
        <w:separator/>
      </w:r>
    </w:p>
  </w:footnote>
  <w:footnote w:type="continuationSeparator" w:id="0">
    <w:p w14:paraId="7C7693D8" w14:textId="77777777" w:rsidR="006E16AC" w:rsidRDefault="006E16AC" w:rsidP="007C0FC5">
      <w:r>
        <w:continuationSeparator/>
      </w:r>
    </w:p>
  </w:footnote>
  <w:footnote w:type="continuationNotice" w:id="1">
    <w:p w14:paraId="28417D21" w14:textId="77777777" w:rsidR="006E16AC" w:rsidRDefault="006E1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4A04" w14:textId="77777777" w:rsidR="00A81BD9" w:rsidRDefault="00A81BD9" w:rsidP="007F17CB">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E058" w14:textId="77777777" w:rsidR="00647DE9" w:rsidRDefault="00647DE9">
    <w:pPr>
      <w:pStyle w:val="Kopfzeile"/>
    </w:pPr>
    <w:r>
      <w:rPr>
        <w:noProof/>
      </w:rPr>
      <w:drawing>
        <wp:inline distT="0" distB="0" distL="0" distR="0" wp14:anchorId="37474611" wp14:editId="4457CE52">
          <wp:extent cx="1209040" cy="802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80264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98D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084499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7165AF"/>
    <w:multiLevelType w:val="multilevel"/>
    <w:tmpl w:val="84ECF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425E90"/>
    <w:multiLevelType w:val="multilevel"/>
    <w:tmpl w:val="279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00AF3"/>
    <w:multiLevelType w:val="multilevel"/>
    <w:tmpl w:val="770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E12D3"/>
    <w:multiLevelType w:val="hybridMultilevel"/>
    <w:tmpl w:val="A932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3572F"/>
    <w:multiLevelType w:val="multilevel"/>
    <w:tmpl w:val="F10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87A45"/>
    <w:multiLevelType w:val="multilevel"/>
    <w:tmpl w:val="1016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A0410"/>
    <w:multiLevelType w:val="hybridMultilevel"/>
    <w:tmpl w:val="FD22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E6763"/>
    <w:multiLevelType w:val="multilevel"/>
    <w:tmpl w:val="25D0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F403C"/>
    <w:multiLevelType w:val="multilevel"/>
    <w:tmpl w:val="EA4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F73102"/>
    <w:multiLevelType w:val="hybridMultilevel"/>
    <w:tmpl w:val="C34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15935"/>
    <w:multiLevelType w:val="hybridMultilevel"/>
    <w:tmpl w:val="B8866AF2"/>
    <w:lvl w:ilvl="0" w:tplc="233E540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B959AD"/>
    <w:multiLevelType w:val="multilevel"/>
    <w:tmpl w:val="114AB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B37AE"/>
    <w:multiLevelType w:val="hybridMultilevel"/>
    <w:tmpl w:val="7D105894"/>
    <w:lvl w:ilvl="0" w:tplc="90826A68">
      <w:start w:val="1"/>
      <w:numFmt w:val="bullet"/>
      <w:lvlText w:val="•"/>
      <w:lvlJc w:val="left"/>
      <w:pPr>
        <w:tabs>
          <w:tab w:val="num" w:pos="720"/>
        </w:tabs>
        <w:ind w:left="720" w:hanging="360"/>
      </w:pPr>
      <w:rPr>
        <w:rFonts w:ascii="Arial" w:hAnsi="Arial" w:hint="default"/>
      </w:rPr>
    </w:lvl>
    <w:lvl w:ilvl="1" w:tplc="AD34368C" w:tentative="1">
      <w:start w:val="1"/>
      <w:numFmt w:val="bullet"/>
      <w:lvlText w:val="•"/>
      <w:lvlJc w:val="left"/>
      <w:pPr>
        <w:tabs>
          <w:tab w:val="num" w:pos="1440"/>
        </w:tabs>
        <w:ind w:left="1440" w:hanging="360"/>
      </w:pPr>
      <w:rPr>
        <w:rFonts w:ascii="Arial" w:hAnsi="Arial" w:hint="default"/>
      </w:rPr>
    </w:lvl>
    <w:lvl w:ilvl="2" w:tplc="28189944" w:tentative="1">
      <w:start w:val="1"/>
      <w:numFmt w:val="bullet"/>
      <w:lvlText w:val="•"/>
      <w:lvlJc w:val="left"/>
      <w:pPr>
        <w:tabs>
          <w:tab w:val="num" w:pos="2160"/>
        </w:tabs>
        <w:ind w:left="2160" w:hanging="360"/>
      </w:pPr>
      <w:rPr>
        <w:rFonts w:ascii="Arial" w:hAnsi="Arial" w:hint="default"/>
      </w:rPr>
    </w:lvl>
    <w:lvl w:ilvl="3" w:tplc="6DEA4632" w:tentative="1">
      <w:start w:val="1"/>
      <w:numFmt w:val="bullet"/>
      <w:lvlText w:val="•"/>
      <w:lvlJc w:val="left"/>
      <w:pPr>
        <w:tabs>
          <w:tab w:val="num" w:pos="2880"/>
        </w:tabs>
        <w:ind w:left="2880" w:hanging="360"/>
      </w:pPr>
      <w:rPr>
        <w:rFonts w:ascii="Arial" w:hAnsi="Arial" w:hint="default"/>
      </w:rPr>
    </w:lvl>
    <w:lvl w:ilvl="4" w:tplc="4328D1FC" w:tentative="1">
      <w:start w:val="1"/>
      <w:numFmt w:val="bullet"/>
      <w:lvlText w:val="•"/>
      <w:lvlJc w:val="left"/>
      <w:pPr>
        <w:tabs>
          <w:tab w:val="num" w:pos="3600"/>
        </w:tabs>
        <w:ind w:left="3600" w:hanging="360"/>
      </w:pPr>
      <w:rPr>
        <w:rFonts w:ascii="Arial" w:hAnsi="Arial" w:hint="default"/>
      </w:rPr>
    </w:lvl>
    <w:lvl w:ilvl="5" w:tplc="4D704B3C" w:tentative="1">
      <w:start w:val="1"/>
      <w:numFmt w:val="bullet"/>
      <w:lvlText w:val="•"/>
      <w:lvlJc w:val="left"/>
      <w:pPr>
        <w:tabs>
          <w:tab w:val="num" w:pos="4320"/>
        </w:tabs>
        <w:ind w:left="4320" w:hanging="360"/>
      </w:pPr>
      <w:rPr>
        <w:rFonts w:ascii="Arial" w:hAnsi="Arial" w:hint="default"/>
      </w:rPr>
    </w:lvl>
    <w:lvl w:ilvl="6" w:tplc="8B16415C" w:tentative="1">
      <w:start w:val="1"/>
      <w:numFmt w:val="bullet"/>
      <w:lvlText w:val="•"/>
      <w:lvlJc w:val="left"/>
      <w:pPr>
        <w:tabs>
          <w:tab w:val="num" w:pos="5040"/>
        </w:tabs>
        <w:ind w:left="5040" w:hanging="360"/>
      </w:pPr>
      <w:rPr>
        <w:rFonts w:ascii="Arial" w:hAnsi="Arial" w:hint="default"/>
      </w:rPr>
    </w:lvl>
    <w:lvl w:ilvl="7" w:tplc="D4F42556" w:tentative="1">
      <w:start w:val="1"/>
      <w:numFmt w:val="bullet"/>
      <w:lvlText w:val="•"/>
      <w:lvlJc w:val="left"/>
      <w:pPr>
        <w:tabs>
          <w:tab w:val="num" w:pos="5760"/>
        </w:tabs>
        <w:ind w:left="5760" w:hanging="360"/>
      </w:pPr>
      <w:rPr>
        <w:rFonts w:ascii="Arial" w:hAnsi="Arial" w:hint="default"/>
      </w:rPr>
    </w:lvl>
    <w:lvl w:ilvl="8" w:tplc="C0DC57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6B4C71"/>
    <w:multiLevelType w:val="multilevel"/>
    <w:tmpl w:val="89D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37961"/>
    <w:multiLevelType w:val="multilevel"/>
    <w:tmpl w:val="A2343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551F8"/>
    <w:multiLevelType w:val="hybridMultilevel"/>
    <w:tmpl w:val="BE4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D311A"/>
    <w:multiLevelType w:val="multilevel"/>
    <w:tmpl w:val="E05A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30127D"/>
    <w:multiLevelType w:val="multilevel"/>
    <w:tmpl w:val="107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07E8D"/>
    <w:multiLevelType w:val="hybridMultilevel"/>
    <w:tmpl w:val="889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243A7"/>
    <w:multiLevelType w:val="hybridMultilevel"/>
    <w:tmpl w:val="5D1EBB0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53454354"/>
    <w:multiLevelType w:val="hybridMultilevel"/>
    <w:tmpl w:val="5032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47E64"/>
    <w:multiLevelType w:val="multilevel"/>
    <w:tmpl w:val="253A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071BF5"/>
    <w:multiLevelType w:val="hybridMultilevel"/>
    <w:tmpl w:val="455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55672"/>
    <w:multiLevelType w:val="multilevel"/>
    <w:tmpl w:val="52F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E8523D"/>
    <w:multiLevelType w:val="multilevel"/>
    <w:tmpl w:val="4DE0F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2152E"/>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D77C2"/>
    <w:multiLevelType w:val="multilevel"/>
    <w:tmpl w:val="21DC49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E6CF5"/>
    <w:multiLevelType w:val="hybridMultilevel"/>
    <w:tmpl w:val="DA741D74"/>
    <w:lvl w:ilvl="0" w:tplc="FE8C0C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133A5"/>
    <w:multiLevelType w:val="multilevel"/>
    <w:tmpl w:val="FAF06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20D53"/>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058B5"/>
    <w:multiLevelType w:val="multilevel"/>
    <w:tmpl w:val="AE8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51F2A"/>
    <w:multiLevelType w:val="multilevel"/>
    <w:tmpl w:val="762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120DCD"/>
    <w:multiLevelType w:val="multilevel"/>
    <w:tmpl w:val="25B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814A96"/>
    <w:multiLevelType w:val="hybridMultilevel"/>
    <w:tmpl w:val="6176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1"/>
  </w:num>
  <w:num w:numId="5">
    <w:abstractNumId w:val="21"/>
  </w:num>
  <w:num w:numId="6">
    <w:abstractNumId w:val="33"/>
  </w:num>
  <w:num w:numId="7">
    <w:abstractNumId w:val="5"/>
  </w:num>
  <w:num w:numId="8">
    <w:abstractNumId w:val="1"/>
  </w:num>
  <w:num w:numId="9">
    <w:abstractNumId w:val="20"/>
  </w:num>
  <w:num w:numId="10">
    <w:abstractNumId w:val="27"/>
  </w:num>
  <w:num w:numId="11">
    <w:abstractNumId w:val="29"/>
  </w:num>
  <w:num w:numId="12">
    <w:abstractNumId w:val="31"/>
  </w:num>
  <w:num w:numId="13">
    <w:abstractNumId w:val="18"/>
  </w:num>
  <w:num w:numId="14">
    <w:abstractNumId w:val="19"/>
  </w:num>
  <w:num w:numId="15">
    <w:abstractNumId w:val="8"/>
  </w:num>
  <w:num w:numId="16">
    <w:abstractNumId w:val="10"/>
  </w:num>
  <w:num w:numId="17">
    <w:abstractNumId w:val="15"/>
  </w:num>
  <w:num w:numId="18">
    <w:abstractNumId w:val="6"/>
  </w:num>
  <w:num w:numId="19">
    <w:abstractNumId w:val="4"/>
  </w:num>
  <w:num w:numId="20">
    <w:abstractNumId w:val="35"/>
  </w:num>
  <w:num w:numId="21">
    <w:abstractNumId w:val="3"/>
  </w:num>
  <w:num w:numId="22">
    <w:abstractNumId w:val="26"/>
  </w:num>
  <w:num w:numId="23">
    <w:abstractNumId w:val="30"/>
  </w:num>
  <w:num w:numId="24">
    <w:abstractNumId w:val="16"/>
  </w:num>
  <w:num w:numId="25">
    <w:abstractNumId w:val="13"/>
  </w:num>
  <w:num w:numId="26">
    <w:abstractNumId w:val="24"/>
  </w:num>
  <w:num w:numId="27">
    <w:abstractNumId w:val="32"/>
  </w:num>
  <w:num w:numId="28">
    <w:abstractNumId w:val="34"/>
  </w:num>
  <w:num w:numId="29">
    <w:abstractNumId w:val="25"/>
  </w:num>
  <w:num w:numId="30">
    <w:abstractNumId w:val="28"/>
  </w:num>
  <w:num w:numId="31">
    <w:abstractNumId w:val="17"/>
  </w:num>
  <w:num w:numId="32">
    <w:abstractNumId w:val="2"/>
  </w:num>
  <w:num w:numId="33">
    <w:abstractNumId w:val="23"/>
  </w:num>
  <w:num w:numId="34">
    <w:abstractNumId w:val="7"/>
  </w:num>
  <w:num w:numId="35">
    <w:abstractNumId w:val="9"/>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w:val="101010/ALWAYS"/>
  </w:docVars>
  <w:rsids>
    <w:rsidRoot w:val="002531FC"/>
    <w:rsid w:val="00000277"/>
    <w:rsid w:val="00000996"/>
    <w:rsid w:val="00005CB2"/>
    <w:rsid w:val="00006434"/>
    <w:rsid w:val="00006440"/>
    <w:rsid w:val="00006C79"/>
    <w:rsid w:val="0000787C"/>
    <w:rsid w:val="000100E8"/>
    <w:rsid w:val="00011788"/>
    <w:rsid w:val="00014295"/>
    <w:rsid w:val="00014707"/>
    <w:rsid w:val="0001677F"/>
    <w:rsid w:val="00017337"/>
    <w:rsid w:val="000205FD"/>
    <w:rsid w:val="0002213C"/>
    <w:rsid w:val="00022C51"/>
    <w:rsid w:val="00025603"/>
    <w:rsid w:val="0002767D"/>
    <w:rsid w:val="00027909"/>
    <w:rsid w:val="00030F64"/>
    <w:rsid w:val="00032A3A"/>
    <w:rsid w:val="0003441A"/>
    <w:rsid w:val="00035756"/>
    <w:rsid w:val="000367C2"/>
    <w:rsid w:val="000408D2"/>
    <w:rsid w:val="00041222"/>
    <w:rsid w:val="000432C8"/>
    <w:rsid w:val="00046A62"/>
    <w:rsid w:val="000474EA"/>
    <w:rsid w:val="000518EA"/>
    <w:rsid w:val="0005412A"/>
    <w:rsid w:val="00055534"/>
    <w:rsid w:val="000570AF"/>
    <w:rsid w:val="00057D7C"/>
    <w:rsid w:val="00060E19"/>
    <w:rsid w:val="000615CC"/>
    <w:rsid w:val="00064281"/>
    <w:rsid w:val="00066CAF"/>
    <w:rsid w:val="00067F55"/>
    <w:rsid w:val="000703EF"/>
    <w:rsid w:val="00073E8C"/>
    <w:rsid w:val="0007439D"/>
    <w:rsid w:val="00074665"/>
    <w:rsid w:val="00074BAE"/>
    <w:rsid w:val="00075C80"/>
    <w:rsid w:val="00077AEB"/>
    <w:rsid w:val="00080355"/>
    <w:rsid w:val="0008217C"/>
    <w:rsid w:val="00085591"/>
    <w:rsid w:val="00087EDA"/>
    <w:rsid w:val="0009236A"/>
    <w:rsid w:val="000942D2"/>
    <w:rsid w:val="00096EDD"/>
    <w:rsid w:val="000A1A1A"/>
    <w:rsid w:val="000A4687"/>
    <w:rsid w:val="000A4755"/>
    <w:rsid w:val="000A707E"/>
    <w:rsid w:val="000A7535"/>
    <w:rsid w:val="000B0464"/>
    <w:rsid w:val="000B3A86"/>
    <w:rsid w:val="000B5308"/>
    <w:rsid w:val="000B7331"/>
    <w:rsid w:val="000B7401"/>
    <w:rsid w:val="000C4C48"/>
    <w:rsid w:val="000C6267"/>
    <w:rsid w:val="000D0E31"/>
    <w:rsid w:val="000D14AA"/>
    <w:rsid w:val="000D72E6"/>
    <w:rsid w:val="000E060D"/>
    <w:rsid w:val="000E0C75"/>
    <w:rsid w:val="000E1419"/>
    <w:rsid w:val="000E2D3A"/>
    <w:rsid w:val="000E2D8B"/>
    <w:rsid w:val="000E500E"/>
    <w:rsid w:val="000E5A87"/>
    <w:rsid w:val="000E661C"/>
    <w:rsid w:val="000E6C50"/>
    <w:rsid w:val="000E7449"/>
    <w:rsid w:val="000F0C4F"/>
    <w:rsid w:val="000F1AB0"/>
    <w:rsid w:val="000F29F8"/>
    <w:rsid w:val="000F4358"/>
    <w:rsid w:val="000F59F6"/>
    <w:rsid w:val="000F6F95"/>
    <w:rsid w:val="001001B6"/>
    <w:rsid w:val="00101B14"/>
    <w:rsid w:val="00102236"/>
    <w:rsid w:val="00102B9B"/>
    <w:rsid w:val="00104BC2"/>
    <w:rsid w:val="001071CA"/>
    <w:rsid w:val="001106B1"/>
    <w:rsid w:val="00110B3A"/>
    <w:rsid w:val="00111556"/>
    <w:rsid w:val="0011235C"/>
    <w:rsid w:val="001136FE"/>
    <w:rsid w:val="001158D6"/>
    <w:rsid w:val="00115CBC"/>
    <w:rsid w:val="00116594"/>
    <w:rsid w:val="0012095E"/>
    <w:rsid w:val="00122784"/>
    <w:rsid w:val="00124557"/>
    <w:rsid w:val="00134093"/>
    <w:rsid w:val="00143092"/>
    <w:rsid w:val="001464E5"/>
    <w:rsid w:val="001469F7"/>
    <w:rsid w:val="00152107"/>
    <w:rsid w:val="00153FDC"/>
    <w:rsid w:val="00154E77"/>
    <w:rsid w:val="00161275"/>
    <w:rsid w:val="00162280"/>
    <w:rsid w:val="001646DF"/>
    <w:rsid w:val="001670C0"/>
    <w:rsid w:val="0016720D"/>
    <w:rsid w:val="00167264"/>
    <w:rsid w:val="001712B2"/>
    <w:rsid w:val="00173030"/>
    <w:rsid w:val="00174ADA"/>
    <w:rsid w:val="00176AA7"/>
    <w:rsid w:val="00176D0B"/>
    <w:rsid w:val="00176D47"/>
    <w:rsid w:val="0017783F"/>
    <w:rsid w:val="00180080"/>
    <w:rsid w:val="0018156B"/>
    <w:rsid w:val="0018159A"/>
    <w:rsid w:val="001821B7"/>
    <w:rsid w:val="0018312B"/>
    <w:rsid w:val="00185638"/>
    <w:rsid w:val="00185E21"/>
    <w:rsid w:val="00187397"/>
    <w:rsid w:val="001904DC"/>
    <w:rsid w:val="001931B1"/>
    <w:rsid w:val="0019388E"/>
    <w:rsid w:val="001962E2"/>
    <w:rsid w:val="0019657A"/>
    <w:rsid w:val="001972F9"/>
    <w:rsid w:val="001A156A"/>
    <w:rsid w:val="001A1BC2"/>
    <w:rsid w:val="001A28B9"/>
    <w:rsid w:val="001A6371"/>
    <w:rsid w:val="001A6727"/>
    <w:rsid w:val="001A6D44"/>
    <w:rsid w:val="001A7500"/>
    <w:rsid w:val="001B0707"/>
    <w:rsid w:val="001B64C7"/>
    <w:rsid w:val="001B674D"/>
    <w:rsid w:val="001B792E"/>
    <w:rsid w:val="001C27ED"/>
    <w:rsid w:val="001C5922"/>
    <w:rsid w:val="001C5CD3"/>
    <w:rsid w:val="001C6280"/>
    <w:rsid w:val="001C69D5"/>
    <w:rsid w:val="001C7987"/>
    <w:rsid w:val="001C7EF5"/>
    <w:rsid w:val="001D0B69"/>
    <w:rsid w:val="001D279B"/>
    <w:rsid w:val="001D5BC6"/>
    <w:rsid w:val="001E01A3"/>
    <w:rsid w:val="001E45AC"/>
    <w:rsid w:val="001E681F"/>
    <w:rsid w:val="001F0F3D"/>
    <w:rsid w:val="001F104B"/>
    <w:rsid w:val="001F1A41"/>
    <w:rsid w:val="001F2C1A"/>
    <w:rsid w:val="001F328D"/>
    <w:rsid w:val="001F3AC2"/>
    <w:rsid w:val="001F42D1"/>
    <w:rsid w:val="001F6007"/>
    <w:rsid w:val="001F6F8A"/>
    <w:rsid w:val="001F7049"/>
    <w:rsid w:val="001F70A5"/>
    <w:rsid w:val="002003E1"/>
    <w:rsid w:val="00202694"/>
    <w:rsid w:val="00202C95"/>
    <w:rsid w:val="00204582"/>
    <w:rsid w:val="00207E3D"/>
    <w:rsid w:val="002101B4"/>
    <w:rsid w:val="0021079F"/>
    <w:rsid w:val="002107DC"/>
    <w:rsid w:val="00210DE7"/>
    <w:rsid w:val="0021196D"/>
    <w:rsid w:val="0021310D"/>
    <w:rsid w:val="0021317B"/>
    <w:rsid w:val="00214C0E"/>
    <w:rsid w:val="00214EAA"/>
    <w:rsid w:val="00217777"/>
    <w:rsid w:val="00222764"/>
    <w:rsid w:val="00226708"/>
    <w:rsid w:val="00232113"/>
    <w:rsid w:val="00237483"/>
    <w:rsid w:val="002422A1"/>
    <w:rsid w:val="00243BC7"/>
    <w:rsid w:val="00246D79"/>
    <w:rsid w:val="002500C9"/>
    <w:rsid w:val="0025199C"/>
    <w:rsid w:val="002531FC"/>
    <w:rsid w:val="00253CA0"/>
    <w:rsid w:val="00253D1C"/>
    <w:rsid w:val="002544FB"/>
    <w:rsid w:val="00255046"/>
    <w:rsid w:val="00261356"/>
    <w:rsid w:val="002637A5"/>
    <w:rsid w:val="00265CDB"/>
    <w:rsid w:val="00267790"/>
    <w:rsid w:val="00271032"/>
    <w:rsid w:val="002727D4"/>
    <w:rsid w:val="00280F80"/>
    <w:rsid w:val="00283F20"/>
    <w:rsid w:val="002863A4"/>
    <w:rsid w:val="00294E6D"/>
    <w:rsid w:val="00294F48"/>
    <w:rsid w:val="002950D6"/>
    <w:rsid w:val="00296043"/>
    <w:rsid w:val="002A1A58"/>
    <w:rsid w:val="002A326C"/>
    <w:rsid w:val="002A32E4"/>
    <w:rsid w:val="002A766C"/>
    <w:rsid w:val="002B214E"/>
    <w:rsid w:val="002B3CD9"/>
    <w:rsid w:val="002C2ACA"/>
    <w:rsid w:val="002C3854"/>
    <w:rsid w:val="002C4374"/>
    <w:rsid w:val="002C5363"/>
    <w:rsid w:val="002D1CFD"/>
    <w:rsid w:val="002D3EEE"/>
    <w:rsid w:val="002D4910"/>
    <w:rsid w:val="002D5C5C"/>
    <w:rsid w:val="002E0B08"/>
    <w:rsid w:val="002E15FF"/>
    <w:rsid w:val="002E4A05"/>
    <w:rsid w:val="002E579F"/>
    <w:rsid w:val="002E7A99"/>
    <w:rsid w:val="002E7D11"/>
    <w:rsid w:val="002E7F40"/>
    <w:rsid w:val="002F0095"/>
    <w:rsid w:val="002F2870"/>
    <w:rsid w:val="002F3B16"/>
    <w:rsid w:val="002F496B"/>
    <w:rsid w:val="002F565E"/>
    <w:rsid w:val="002F7C45"/>
    <w:rsid w:val="003000ED"/>
    <w:rsid w:val="00302F9D"/>
    <w:rsid w:val="00306E47"/>
    <w:rsid w:val="003149F1"/>
    <w:rsid w:val="00314B78"/>
    <w:rsid w:val="00316E63"/>
    <w:rsid w:val="00317A05"/>
    <w:rsid w:val="00320819"/>
    <w:rsid w:val="00320A9E"/>
    <w:rsid w:val="00320F64"/>
    <w:rsid w:val="003211F1"/>
    <w:rsid w:val="00321B3E"/>
    <w:rsid w:val="0032254A"/>
    <w:rsid w:val="003232FA"/>
    <w:rsid w:val="003259C6"/>
    <w:rsid w:val="00325DDA"/>
    <w:rsid w:val="00331D65"/>
    <w:rsid w:val="00331E17"/>
    <w:rsid w:val="00332E0C"/>
    <w:rsid w:val="00333122"/>
    <w:rsid w:val="00334D5A"/>
    <w:rsid w:val="003359E2"/>
    <w:rsid w:val="00335F16"/>
    <w:rsid w:val="00341A35"/>
    <w:rsid w:val="00343823"/>
    <w:rsid w:val="00343B2F"/>
    <w:rsid w:val="00350B1D"/>
    <w:rsid w:val="00351241"/>
    <w:rsid w:val="003515C3"/>
    <w:rsid w:val="00352A25"/>
    <w:rsid w:val="00352F4C"/>
    <w:rsid w:val="00355697"/>
    <w:rsid w:val="00357C9B"/>
    <w:rsid w:val="00361D68"/>
    <w:rsid w:val="0036291F"/>
    <w:rsid w:val="00365289"/>
    <w:rsid w:val="00367310"/>
    <w:rsid w:val="0037049E"/>
    <w:rsid w:val="00372943"/>
    <w:rsid w:val="003729D1"/>
    <w:rsid w:val="00375552"/>
    <w:rsid w:val="0038299F"/>
    <w:rsid w:val="003913EA"/>
    <w:rsid w:val="00393AA8"/>
    <w:rsid w:val="003943C9"/>
    <w:rsid w:val="00394C45"/>
    <w:rsid w:val="00395007"/>
    <w:rsid w:val="00395202"/>
    <w:rsid w:val="003979B5"/>
    <w:rsid w:val="003A291E"/>
    <w:rsid w:val="003A444A"/>
    <w:rsid w:val="003A6D46"/>
    <w:rsid w:val="003A7F61"/>
    <w:rsid w:val="003B09FF"/>
    <w:rsid w:val="003B0CC7"/>
    <w:rsid w:val="003B4366"/>
    <w:rsid w:val="003C1A83"/>
    <w:rsid w:val="003C61B4"/>
    <w:rsid w:val="003C6C5B"/>
    <w:rsid w:val="003D130C"/>
    <w:rsid w:val="003D2EE6"/>
    <w:rsid w:val="003D5886"/>
    <w:rsid w:val="003D6306"/>
    <w:rsid w:val="003D673A"/>
    <w:rsid w:val="003E3038"/>
    <w:rsid w:val="003E3989"/>
    <w:rsid w:val="003E3C7D"/>
    <w:rsid w:val="003E445D"/>
    <w:rsid w:val="003E5DF2"/>
    <w:rsid w:val="003E6925"/>
    <w:rsid w:val="003E6B29"/>
    <w:rsid w:val="003F3D66"/>
    <w:rsid w:val="00400DCB"/>
    <w:rsid w:val="00404F8F"/>
    <w:rsid w:val="004057ED"/>
    <w:rsid w:val="00411B61"/>
    <w:rsid w:val="00413F4A"/>
    <w:rsid w:val="00414796"/>
    <w:rsid w:val="00415624"/>
    <w:rsid w:val="00415E02"/>
    <w:rsid w:val="00417969"/>
    <w:rsid w:val="00422E46"/>
    <w:rsid w:val="00422E9E"/>
    <w:rsid w:val="00423270"/>
    <w:rsid w:val="00424F93"/>
    <w:rsid w:val="00425D7E"/>
    <w:rsid w:val="0042799A"/>
    <w:rsid w:val="00427F12"/>
    <w:rsid w:val="00430399"/>
    <w:rsid w:val="00430BE2"/>
    <w:rsid w:val="00431CBA"/>
    <w:rsid w:val="00432D18"/>
    <w:rsid w:val="004361EC"/>
    <w:rsid w:val="00436A2A"/>
    <w:rsid w:val="0044601D"/>
    <w:rsid w:val="00450CD6"/>
    <w:rsid w:val="00453022"/>
    <w:rsid w:val="00457783"/>
    <w:rsid w:val="00460CE5"/>
    <w:rsid w:val="00461CB5"/>
    <w:rsid w:val="00462A51"/>
    <w:rsid w:val="00462D0F"/>
    <w:rsid w:val="00463817"/>
    <w:rsid w:val="00465058"/>
    <w:rsid w:val="00465FA3"/>
    <w:rsid w:val="00467BCD"/>
    <w:rsid w:val="00467C54"/>
    <w:rsid w:val="004702CD"/>
    <w:rsid w:val="004715B0"/>
    <w:rsid w:val="00474F37"/>
    <w:rsid w:val="00475799"/>
    <w:rsid w:val="00477CD6"/>
    <w:rsid w:val="00480699"/>
    <w:rsid w:val="00480799"/>
    <w:rsid w:val="00481F3A"/>
    <w:rsid w:val="004855F6"/>
    <w:rsid w:val="00485DE5"/>
    <w:rsid w:val="00486821"/>
    <w:rsid w:val="00487079"/>
    <w:rsid w:val="004907DD"/>
    <w:rsid w:val="0049194F"/>
    <w:rsid w:val="004952BB"/>
    <w:rsid w:val="00495D94"/>
    <w:rsid w:val="004A0470"/>
    <w:rsid w:val="004A0577"/>
    <w:rsid w:val="004A0B6D"/>
    <w:rsid w:val="004A6FE0"/>
    <w:rsid w:val="004B690B"/>
    <w:rsid w:val="004B6AD6"/>
    <w:rsid w:val="004C1303"/>
    <w:rsid w:val="004C16A2"/>
    <w:rsid w:val="004C2693"/>
    <w:rsid w:val="004C2D92"/>
    <w:rsid w:val="004C45F2"/>
    <w:rsid w:val="004C47FC"/>
    <w:rsid w:val="004C7119"/>
    <w:rsid w:val="004C7585"/>
    <w:rsid w:val="004D0C59"/>
    <w:rsid w:val="004D16DD"/>
    <w:rsid w:val="004D3418"/>
    <w:rsid w:val="004D3440"/>
    <w:rsid w:val="004D5622"/>
    <w:rsid w:val="004D7E76"/>
    <w:rsid w:val="004E01C2"/>
    <w:rsid w:val="004E3C26"/>
    <w:rsid w:val="004E53ED"/>
    <w:rsid w:val="004E5AC0"/>
    <w:rsid w:val="004E6FDC"/>
    <w:rsid w:val="004F14E7"/>
    <w:rsid w:val="004F7359"/>
    <w:rsid w:val="0050157C"/>
    <w:rsid w:val="005026D3"/>
    <w:rsid w:val="005027AA"/>
    <w:rsid w:val="005035C8"/>
    <w:rsid w:val="00504AB8"/>
    <w:rsid w:val="005104E3"/>
    <w:rsid w:val="00510D17"/>
    <w:rsid w:val="005132DE"/>
    <w:rsid w:val="00514CA7"/>
    <w:rsid w:val="00516805"/>
    <w:rsid w:val="00517240"/>
    <w:rsid w:val="00520102"/>
    <w:rsid w:val="00521FD8"/>
    <w:rsid w:val="00525E8E"/>
    <w:rsid w:val="005263D6"/>
    <w:rsid w:val="005272E0"/>
    <w:rsid w:val="005310AB"/>
    <w:rsid w:val="005310CE"/>
    <w:rsid w:val="00531571"/>
    <w:rsid w:val="00531634"/>
    <w:rsid w:val="00531FEC"/>
    <w:rsid w:val="005370E5"/>
    <w:rsid w:val="00543BFA"/>
    <w:rsid w:val="005447B5"/>
    <w:rsid w:val="0054558E"/>
    <w:rsid w:val="0054584C"/>
    <w:rsid w:val="00550436"/>
    <w:rsid w:val="00550C69"/>
    <w:rsid w:val="0055136A"/>
    <w:rsid w:val="005565F0"/>
    <w:rsid w:val="005568CA"/>
    <w:rsid w:val="00563A61"/>
    <w:rsid w:val="00565689"/>
    <w:rsid w:val="0056727C"/>
    <w:rsid w:val="00570398"/>
    <w:rsid w:val="0057075C"/>
    <w:rsid w:val="00570D20"/>
    <w:rsid w:val="0057386C"/>
    <w:rsid w:val="00574976"/>
    <w:rsid w:val="0058127F"/>
    <w:rsid w:val="00581A81"/>
    <w:rsid w:val="00582D55"/>
    <w:rsid w:val="005844E1"/>
    <w:rsid w:val="00586398"/>
    <w:rsid w:val="00590B5A"/>
    <w:rsid w:val="00591907"/>
    <w:rsid w:val="00594C46"/>
    <w:rsid w:val="005973C9"/>
    <w:rsid w:val="00597612"/>
    <w:rsid w:val="005A0669"/>
    <w:rsid w:val="005A17D0"/>
    <w:rsid w:val="005B2FA5"/>
    <w:rsid w:val="005B3296"/>
    <w:rsid w:val="005B4D60"/>
    <w:rsid w:val="005C1BB3"/>
    <w:rsid w:val="005C22D0"/>
    <w:rsid w:val="005C4BE2"/>
    <w:rsid w:val="005C5FF1"/>
    <w:rsid w:val="005C6EFB"/>
    <w:rsid w:val="005D03FC"/>
    <w:rsid w:val="005D257E"/>
    <w:rsid w:val="005D29E8"/>
    <w:rsid w:val="005D3124"/>
    <w:rsid w:val="005D5DFF"/>
    <w:rsid w:val="005D5E69"/>
    <w:rsid w:val="005D6016"/>
    <w:rsid w:val="005D606D"/>
    <w:rsid w:val="005E12A7"/>
    <w:rsid w:val="005E2666"/>
    <w:rsid w:val="005E37C9"/>
    <w:rsid w:val="005E4157"/>
    <w:rsid w:val="005E55E5"/>
    <w:rsid w:val="005E6902"/>
    <w:rsid w:val="005F09A4"/>
    <w:rsid w:val="005F0D36"/>
    <w:rsid w:val="005F4839"/>
    <w:rsid w:val="005F4C9B"/>
    <w:rsid w:val="005F58C3"/>
    <w:rsid w:val="005F7AAD"/>
    <w:rsid w:val="00600695"/>
    <w:rsid w:val="006026C1"/>
    <w:rsid w:val="0060656A"/>
    <w:rsid w:val="00606A3D"/>
    <w:rsid w:val="006102AE"/>
    <w:rsid w:val="00611D25"/>
    <w:rsid w:val="00616035"/>
    <w:rsid w:val="00616E44"/>
    <w:rsid w:val="00617F41"/>
    <w:rsid w:val="00617F8D"/>
    <w:rsid w:val="006211BA"/>
    <w:rsid w:val="006215A2"/>
    <w:rsid w:val="006219BC"/>
    <w:rsid w:val="00624D76"/>
    <w:rsid w:val="00625A82"/>
    <w:rsid w:val="00627BB3"/>
    <w:rsid w:val="006316B8"/>
    <w:rsid w:val="006335A2"/>
    <w:rsid w:val="00635612"/>
    <w:rsid w:val="00636180"/>
    <w:rsid w:val="00636354"/>
    <w:rsid w:val="00640DE9"/>
    <w:rsid w:val="00641203"/>
    <w:rsid w:val="00644701"/>
    <w:rsid w:val="00644FE8"/>
    <w:rsid w:val="00645A51"/>
    <w:rsid w:val="00647DE9"/>
    <w:rsid w:val="0065113A"/>
    <w:rsid w:val="006518B4"/>
    <w:rsid w:val="00653F5A"/>
    <w:rsid w:val="0065411D"/>
    <w:rsid w:val="006566B8"/>
    <w:rsid w:val="006569F4"/>
    <w:rsid w:val="006624AB"/>
    <w:rsid w:val="00662718"/>
    <w:rsid w:val="006629C8"/>
    <w:rsid w:val="00665593"/>
    <w:rsid w:val="00665E29"/>
    <w:rsid w:val="00667B0E"/>
    <w:rsid w:val="00672E74"/>
    <w:rsid w:val="00673A44"/>
    <w:rsid w:val="00673BA2"/>
    <w:rsid w:val="006747B1"/>
    <w:rsid w:val="00674A70"/>
    <w:rsid w:val="00680504"/>
    <w:rsid w:val="006805FB"/>
    <w:rsid w:val="00681881"/>
    <w:rsid w:val="006826A4"/>
    <w:rsid w:val="00684ED7"/>
    <w:rsid w:val="0068554F"/>
    <w:rsid w:val="0068754E"/>
    <w:rsid w:val="0069158B"/>
    <w:rsid w:val="00691E8C"/>
    <w:rsid w:val="00692189"/>
    <w:rsid w:val="00693B3F"/>
    <w:rsid w:val="00693C29"/>
    <w:rsid w:val="00696092"/>
    <w:rsid w:val="00697497"/>
    <w:rsid w:val="006A1854"/>
    <w:rsid w:val="006A3935"/>
    <w:rsid w:val="006A4FDA"/>
    <w:rsid w:val="006A77EF"/>
    <w:rsid w:val="006B2266"/>
    <w:rsid w:val="006B2BC4"/>
    <w:rsid w:val="006B3D18"/>
    <w:rsid w:val="006B3ECD"/>
    <w:rsid w:val="006B5131"/>
    <w:rsid w:val="006C514A"/>
    <w:rsid w:val="006C5FED"/>
    <w:rsid w:val="006D0A99"/>
    <w:rsid w:val="006D14AD"/>
    <w:rsid w:val="006D5222"/>
    <w:rsid w:val="006D5C34"/>
    <w:rsid w:val="006D5D9D"/>
    <w:rsid w:val="006E01CB"/>
    <w:rsid w:val="006E16AC"/>
    <w:rsid w:val="006E55F9"/>
    <w:rsid w:val="006E77BC"/>
    <w:rsid w:val="006F00D2"/>
    <w:rsid w:val="006F0980"/>
    <w:rsid w:val="006F5BD6"/>
    <w:rsid w:val="006F7D92"/>
    <w:rsid w:val="00700B47"/>
    <w:rsid w:val="007028B7"/>
    <w:rsid w:val="007028C0"/>
    <w:rsid w:val="0070755D"/>
    <w:rsid w:val="00710CE2"/>
    <w:rsid w:val="00713F19"/>
    <w:rsid w:val="007150F4"/>
    <w:rsid w:val="00715881"/>
    <w:rsid w:val="00716EAD"/>
    <w:rsid w:val="007176A2"/>
    <w:rsid w:val="007223E6"/>
    <w:rsid w:val="007245E8"/>
    <w:rsid w:val="00724C5E"/>
    <w:rsid w:val="0072739A"/>
    <w:rsid w:val="00731092"/>
    <w:rsid w:val="0073109A"/>
    <w:rsid w:val="007316F2"/>
    <w:rsid w:val="0073475E"/>
    <w:rsid w:val="00734DA7"/>
    <w:rsid w:val="007351E2"/>
    <w:rsid w:val="00740C0D"/>
    <w:rsid w:val="00740DD5"/>
    <w:rsid w:val="00741403"/>
    <w:rsid w:val="00741457"/>
    <w:rsid w:val="00743489"/>
    <w:rsid w:val="00743E7F"/>
    <w:rsid w:val="00743F90"/>
    <w:rsid w:val="0074489D"/>
    <w:rsid w:val="00746185"/>
    <w:rsid w:val="00747C0A"/>
    <w:rsid w:val="00747CEF"/>
    <w:rsid w:val="007502CD"/>
    <w:rsid w:val="00752E01"/>
    <w:rsid w:val="007539E1"/>
    <w:rsid w:val="00756F0E"/>
    <w:rsid w:val="00760AE3"/>
    <w:rsid w:val="00761678"/>
    <w:rsid w:val="00761A3B"/>
    <w:rsid w:val="007621F3"/>
    <w:rsid w:val="00762E8C"/>
    <w:rsid w:val="00764236"/>
    <w:rsid w:val="00764331"/>
    <w:rsid w:val="00766F45"/>
    <w:rsid w:val="0076768E"/>
    <w:rsid w:val="00767AA9"/>
    <w:rsid w:val="007712D3"/>
    <w:rsid w:val="007738DE"/>
    <w:rsid w:val="00775B97"/>
    <w:rsid w:val="00775D21"/>
    <w:rsid w:val="00777107"/>
    <w:rsid w:val="00780049"/>
    <w:rsid w:val="007844ED"/>
    <w:rsid w:val="0078574E"/>
    <w:rsid w:val="00791C2F"/>
    <w:rsid w:val="00792B3A"/>
    <w:rsid w:val="00793189"/>
    <w:rsid w:val="007959C0"/>
    <w:rsid w:val="00796306"/>
    <w:rsid w:val="007969DD"/>
    <w:rsid w:val="007B2107"/>
    <w:rsid w:val="007B325C"/>
    <w:rsid w:val="007B3385"/>
    <w:rsid w:val="007B5B06"/>
    <w:rsid w:val="007C0FC5"/>
    <w:rsid w:val="007C769F"/>
    <w:rsid w:val="007D1F57"/>
    <w:rsid w:val="007D1F65"/>
    <w:rsid w:val="007D3786"/>
    <w:rsid w:val="007D4AEF"/>
    <w:rsid w:val="007D5DB1"/>
    <w:rsid w:val="007E0F07"/>
    <w:rsid w:val="007E3574"/>
    <w:rsid w:val="007E5B23"/>
    <w:rsid w:val="007E6D1F"/>
    <w:rsid w:val="007F17CB"/>
    <w:rsid w:val="007F1AFF"/>
    <w:rsid w:val="007F1BB3"/>
    <w:rsid w:val="007F35BF"/>
    <w:rsid w:val="007F3C75"/>
    <w:rsid w:val="007F5867"/>
    <w:rsid w:val="00800D1D"/>
    <w:rsid w:val="0081286C"/>
    <w:rsid w:val="00813CF0"/>
    <w:rsid w:val="008174EF"/>
    <w:rsid w:val="00817801"/>
    <w:rsid w:val="008204FB"/>
    <w:rsid w:val="00820F3C"/>
    <w:rsid w:val="008222A0"/>
    <w:rsid w:val="00822547"/>
    <w:rsid w:val="0082382F"/>
    <w:rsid w:val="008279EF"/>
    <w:rsid w:val="008307C7"/>
    <w:rsid w:val="00831DE7"/>
    <w:rsid w:val="008402C2"/>
    <w:rsid w:val="0084057E"/>
    <w:rsid w:val="008443DA"/>
    <w:rsid w:val="00844410"/>
    <w:rsid w:val="00846D8C"/>
    <w:rsid w:val="00846DD7"/>
    <w:rsid w:val="00851216"/>
    <w:rsid w:val="008531F8"/>
    <w:rsid w:val="00853E5F"/>
    <w:rsid w:val="008560E0"/>
    <w:rsid w:val="008562EA"/>
    <w:rsid w:val="00856DCC"/>
    <w:rsid w:val="00867ECB"/>
    <w:rsid w:val="00870765"/>
    <w:rsid w:val="00870FB8"/>
    <w:rsid w:val="00872DE2"/>
    <w:rsid w:val="00873411"/>
    <w:rsid w:val="00874FDA"/>
    <w:rsid w:val="008752D0"/>
    <w:rsid w:val="00876517"/>
    <w:rsid w:val="008767C6"/>
    <w:rsid w:val="00882AFD"/>
    <w:rsid w:val="00883335"/>
    <w:rsid w:val="0088445D"/>
    <w:rsid w:val="008846DD"/>
    <w:rsid w:val="008861E1"/>
    <w:rsid w:val="00887104"/>
    <w:rsid w:val="00887617"/>
    <w:rsid w:val="008877B0"/>
    <w:rsid w:val="00887FBA"/>
    <w:rsid w:val="00890C8D"/>
    <w:rsid w:val="00893B85"/>
    <w:rsid w:val="00894483"/>
    <w:rsid w:val="008947AB"/>
    <w:rsid w:val="00895956"/>
    <w:rsid w:val="008A4207"/>
    <w:rsid w:val="008A4802"/>
    <w:rsid w:val="008A4A8A"/>
    <w:rsid w:val="008A69AD"/>
    <w:rsid w:val="008B065A"/>
    <w:rsid w:val="008B31F3"/>
    <w:rsid w:val="008B4EDB"/>
    <w:rsid w:val="008B5058"/>
    <w:rsid w:val="008B78EA"/>
    <w:rsid w:val="008C247D"/>
    <w:rsid w:val="008C4CF0"/>
    <w:rsid w:val="008C52F7"/>
    <w:rsid w:val="008C70D2"/>
    <w:rsid w:val="008C7517"/>
    <w:rsid w:val="008C751A"/>
    <w:rsid w:val="008C7CCE"/>
    <w:rsid w:val="008D32C3"/>
    <w:rsid w:val="008E06A0"/>
    <w:rsid w:val="008E2714"/>
    <w:rsid w:val="008E2D01"/>
    <w:rsid w:val="008E66F3"/>
    <w:rsid w:val="008E6BBC"/>
    <w:rsid w:val="008F113D"/>
    <w:rsid w:val="008F75C3"/>
    <w:rsid w:val="00900EE3"/>
    <w:rsid w:val="00904F65"/>
    <w:rsid w:val="009078A8"/>
    <w:rsid w:val="00920B83"/>
    <w:rsid w:val="00924393"/>
    <w:rsid w:val="00924BB2"/>
    <w:rsid w:val="00924E6F"/>
    <w:rsid w:val="00926E0B"/>
    <w:rsid w:val="00930D73"/>
    <w:rsid w:val="0093284F"/>
    <w:rsid w:val="00933149"/>
    <w:rsid w:val="009332D5"/>
    <w:rsid w:val="00934CAE"/>
    <w:rsid w:val="009363A9"/>
    <w:rsid w:val="009368AC"/>
    <w:rsid w:val="00937245"/>
    <w:rsid w:val="009410BC"/>
    <w:rsid w:val="00941D06"/>
    <w:rsid w:val="0094228F"/>
    <w:rsid w:val="00951040"/>
    <w:rsid w:val="00952BA0"/>
    <w:rsid w:val="00953D59"/>
    <w:rsid w:val="00957329"/>
    <w:rsid w:val="009631C1"/>
    <w:rsid w:val="0096577A"/>
    <w:rsid w:val="00966F1C"/>
    <w:rsid w:val="0096713F"/>
    <w:rsid w:val="00970925"/>
    <w:rsid w:val="009710F6"/>
    <w:rsid w:val="00973980"/>
    <w:rsid w:val="00973AE0"/>
    <w:rsid w:val="0098119B"/>
    <w:rsid w:val="00981EEE"/>
    <w:rsid w:val="009827DF"/>
    <w:rsid w:val="00983A83"/>
    <w:rsid w:val="00986198"/>
    <w:rsid w:val="009876DC"/>
    <w:rsid w:val="009907AC"/>
    <w:rsid w:val="0099127D"/>
    <w:rsid w:val="00991A5F"/>
    <w:rsid w:val="00993388"/>
    <w:rsid w:val="009956B9"/>
    <w:rsid w:val="00995C37"/>
    <w:rsid w:val="00997162"/>
    <w:rsid w:val="009A0E65"/>
    <w:rsid w:val="009A2DA0"/>
    <w:rsid w:val="009A4715"/>
    <w:rsid w:val="009A66C5"/>
    <w:rsid w:val="009A7477"/>
    <w:rsid w:val="009B0FC6"/>
    <w:rsid w:val="009B3A60"/>
    <w:rsid w:val="009B425B"/>
    <w:rsid w:val="009B4492"/>
    <w:rsid w:val="009C15FC"/>
    <w:rsid w:val="009C286B"/>
    <w:rsid w:val="009C28FE"/>
    <w:rsid w:val="009C30F3"/>
    <w:rsid w:val="009C7F0D"/>
    <w:rsid w:val="009D0D38"/>
    <w:rsid w:val="009D0D87"/>
    <w:rsid w:val="009D249F"/>
    <w:rsid w:val="009D3338"/>
    <w:rsid w:val="009D4B81"/>
    <w:rsid w:val="009D505D"/>
    <w:rsid w:val="009D50CE"/>
    <w:rsid w:val="009D56E7"/>
    <w:rsid w:val="009D666E"/>
    <w:rsid w:val="009D6C9A"/>
    <w:rsid w:val="009D783C"/>
    <w:rsid w:val="009E2640"/>
    <w:rsid w:val="009E3AEC"/>
    <w:rsid w:val="009E4771"/>
    <w:rsid w:val="009E5CED"/>
    <w:rsid w:val="009E7BDA"/>
    <w:rsid w:val="00A02A50"/>
    <w:rsid w:val="00A1094D"/>
    <w:rsid w:val="00A10A3B"/>
    <w:rsid w:val="00A11318"/>
    <w:rsid w:val="00A142D6"/>
    <w:rsid w:val="00A15771"/>
    <w:rsid w:val="00A16211"/>
    <w:rsid w:val="00A1645D"/>
    <w:rsid w:val="00A20863"/>
    <w:rsid w:val="00A20FC2"/>
    <w:rsid w:val="00A219E9"/>
    <w:rsid w:val="00A21BD0"/>
    <w:rsid w:val="00A22F12"/>
    <w:rsid w:val="00A24925"/>
    <w:rsid w:val="00A2506F"/>
    <w:rsid w:val="00A25BA2"/>
    <w:rsid w:val="00A25E2D"/>
    <w:rsid w:val="00A26210"/>
    <w:rsid w:val="00A27167"/>
    <w:rsid w:val="00A318AC"/>
    <w:rsid w:val="00A31929"/>
    <w:rsid w:val="00A31CB8"/>
    <w:rsid w:val="00A32679"/>
    <w:rsid w:val="00A33FAD"/>
    <w:rsid w:val="00A34DFE"/>
    <w:rsid w:val="00A35009"/>
    <w:rsid w:val="00A42FFF"/>
    <w:rsid w:val="00A437EE"/>
    <w:rsid w:val="00A47F37"/>
    <w:rsid w:val="00A5067D"/>
    <w:rsid w:val="00A52570"/>
    <w:rsid w:val="00A54D10"/>
    <w:rsid w:val="00A60654"/>
    <w:rsid w:val="00A6191E"/>
    <w:rsid w:val="00A63C75"/>
    <w:rsid w:val="00A66EB5"/>
    <w:rsid w:val="00A67109"/>
    <w:rsid w:val="00A67BE7"/>
    <w:rsid w:val="00A71A55"/>
    <w:rsid w:val="00A71AFC"/>
    <w:rsid w:val="00A71BD6"/>
    <w:rsid w:val="00A720FC"/>
    <w:rsid w:val="00A73CD6"/>
    <w:rsid w:val="00A8044A"/>
    <w:rsid w:val="00A81BD9"/>
    <w:rsid w:val="00A83AF7"/>
    <w:rsid w:val="00A94771"/>
    <w:rsid w:val="00A95E03"/>
    <w:rsid w:val="00AA4252"/>
    <w:rsid w:val="00AB0B5D"/>
    <w:rsid w:val="00AB1B44"/>
    <w:rsid w:val="00AC4430"/>
    <w:rsid w:val="00AD09EA"/>
    <w:rsid w:val="00AD0A5B"/>
    <w:rsid w:val="00AD1882"/>
    <w:rsid w:val="00AD288B"/>
    <w:rsid w:val="00AD3F85"/>
    <w:rsid w:val="00AD4F5B"/>
    <w:rsid w:val="00AE0430"/>
    <w:rsid w:val="00AE37C2"/>
    <w:rsid w:val="00AE488D"/>
    <w:rsid w:val="00AE6851"/>
    <w:rsid w:val="00AE7152"/>
    <w:rsid w:val="00AE7FE9"/>
    <w:rsid w:val="00AF10C7"/>
    <w:rsid w:val="00AF37CD"/>
    <w:rsid w:val="00AF6067"/>
    <w:rsid w:val="00AF7CC6"/>
    <w:rsid w:val="00B0003D"/>
    <w:rsid w:val="00B00E21"/>
    <w:rsid w:val="00B00E5A"/>
    <w:rsid w:val="00B025CB"/>
    <w:rsid w:val="00B06482"/>
    <w:rsid w:val="00B06622"/>
    <w:rsid w:val="00B07F7C"/>
    <w:rsid w:val="00B1094D"/>
    <w:rsid w:val="00B12382"/>
    <w:rsid w:val="00B13DCF"/>
    <w:rsid w:val="00B14D30"/>
    <w:rsid w:val="00B15326"/>
    <w:rsid w:val="00B158F7"/>
    <w:rsid w:val="00B172AF"/>
    <w:rsid w:val="00B2009F"/>
    <w:rsid w:val="00B2198A"/>
    <w:rsid w:val="00B223A0"/>
    <w:rsid w:val="00B22732"/>
    <w:rsid w:val="00B23973"/>
    <w:rsid w:val="00B25DD4"/>
    <w:rsid w:val="00B268CE"/>
    <w:rsid w:val="00B26B51"/>
    <w:rsid w:val="00B30587"/>
    <w:rsid w:val="00B30C69"/>
    <w:rsid w:val="00B334C6"/>
    <w:rsid w:val="00B33D37"/>
    <w:rsid w:val="00B421B0"/>
    <w:rsid w:val="00B46017"/>
    <w:rsid w:val="00B536FB"/>
    <w:rsid w:val="00B53D14"/>
    <w:rsid w:val="00B600BA"/>
    <w:rsid w:val="00B60471"/>
    <w:rsid w:val="00B60530"/>
    <w:rsid w:val="00B60A6E"/>
    <w:rsid w:val="00B62DC1"/>
    <w:rsid w:val="00B63974"/>
    <w:rsid w:val="00B63B60"/>
    <w:rsid w:val="00B65923"/>
    <w:rsid w:val="00B6721D"/>
    <w:rsid w:val="00B704B0"/>
    <w:rsid w:val="00B74873"/>
    <w:rsid w:val="00B76B8D"/>
    <w:rsid w:val="00B77122"/>
    <w:rsid w:val="00B77461"/>
    <w:rsid w:val="00B77C50"/>
    <w:rsid w:val="00B8080E"/>
    <w:rsid w:val="00B86D8B"/>
    <w:rsid w:val="00B8709F"/>
    <w:rsid w:val="00B875CA"/>
    <w:rsid w:val="00B9047E"/>
    <w:rsid w:val="00B92C88"/>
    <w:rsid w:val="00B934CB"/>
    <w:rsid w:val="00B94426"/>
    <w:rsid w:val="00B94BE3"/>
    <w:rsid w:val="00B978D2"/>
    <w:rsid w:val="00BA2841"/>
    <w:rsid w:val="00BA4560"/>
    <w:rsid w:val="00BA4CA5"/>
    <w:rsid w:val="00BA6FA3"/>
    <w:rsid w:val="00BB2645"/>
    <w:rsid w:val="00BB5682"/>
    <w:rsid w:val="00BB6D7D"/>
    <w:rsid w:val="00BC0433"/>
    <w:rsid w:val="00BC1311"/>
    <w:rsid w:val="00BC1680"/>
    <w:rsid w:val="00BC1B96"/>
    <w:rsid w:val="00BC24E5"/>
    <w:rsid w:val="00BC3BFB"/>
    <w:rsid w:val="00BC3F1B"/>
    <w:rsid w:val="00BC4248"/>
    <w:rsid w:val="00BC7C8D"/>
    <w:rsid w:val="00BD09A3"/>
    <w:rsid w:val="00BD2669"/>
    <w:rsid w:val="00BD3D5E"/>
    <w:rsid w:val="00BD3DE3"/>
    <w:rsid w:val="00BD6168"/>
    <w:rsid w:val="00BD7972"/>
    <w:rsid w:val="00BE04E7"/>
    <w:rsid w:val="00BE2A5B"/>
    <w:rsid w:val="00BE5398"/>
    <w:rsid w:val="00BE6E5F"/>
    <w:rsid w:val="00BE70C8"/>
    <w:rsid w:val="00BF3A31"/>
    <w:rsid w:val="00BF3EDB"/>
    <w:rsid w:val="00BF421C"/>
    <w:rsid w:val="00BF688F"/>
    <w:rsid w:val="00BF69D1"/>
    <w:rsid w:val="00BF6E6C"/>
    <w:rsid w:val="00C00E70"/>
    <w:rsid w:val="00C01090"/>
    <w:rsid w:val="00C042A8"/>
    <w:rsid w:val="00C053F8"/>
    <w:rsid w:val="00C06EF9"/>
    <w:rsid w:val="00C106C7"/>
    <w:rsid w:val="00C15817"/>
    <w:rsid w:val="00C16D6B"/>
    <w:rsid w:val="00C2159D"/>
    <w:rsid w:val="00C222C8"/>
    <w:rsid w:val="00C23A7E"/>
    <w:rsid w:val="00C25967"/>
    <w:rsid w:val="00C266E2"/>
    <w:rsid w:val="00C27FF0"/>
    <w:rsid w:val="00C30382"/>
    <w:rsid w:val="00C30D11"/>
    <w:rsid w:val="00C315D1"/>
    <w:rsid w:val="00C31B10"/>
    <w:rsid w:val="00C338FE"/>
    <w:rsid w:val="00C34996"/>
    <w:rsid w:val="00C363B0"/>
    <w:rsid w:val="00C365DF"/>
    <w:rsid w:val="00C439D1"/>
    <w:rsid w:val="00C44A4B"/>
    <w:rsid w:val="00C44D44"/>
    <w:rsid w:val="00C47A3A"/>
    <w:rsid w:val="00C50BAB"/>
    <w:rsid w:val="00C518DA"/>
    <w:rsid w:val="00C53DF8"/>
    <w:rsid w:val="00C60873"/>
    <w:rsid w:val="00C60B2D"/>
    <w:rsid w:val="00C61181"/>
    <w:rsid w:val="00C62667"/>
    <w:rsid w:val="00C65049"/>
    <w:rsid w:val="00C7178F"/>
    <w:rsid w:val="00C73170"/>
    <w:rsid w:val="00C73D20"/>
    <w:rsid w:val="00C76375"/>
    <w:rsid w:val="00C76498"/>
    <w:rsid w:val="00C84A5D"/>
    <w:rsid w:val="00C86317"/>
    <w:rsid w:val="00C941E8"/>
    <w:rsid w:val="00C94B37"/>
    <w:rsid w:val="00C94F9E"/>
    <w:rsid w:val="00CA038A"/>
    <w:rsid w:val="00CA1CCB"/>
    <w:rsid w:val="00CA1D03"/>
    <w:rsid w:val="00CA244A"/>
    <w:rsid w:val="00CA7F3F"/>
    <w:rsid w:val="00CB34FA"/>
    <w:rsid w:val="00CB3537"/>
    <w:rsid w:val="00CB64D3"/>
    <w:rsid w:val="00CC6CE9"/>
    <w:rsid w:val="00CC6F03"/>
    <w:rsid w:val="00CC7202"/>
    <w:rsid w:val="00CD146C"/>
    <w:rsid w:val="00CD18AD"/>
    <w:rsid w:val="00CD2DC0"/>
    <w:rsid w:val="00CE12B4"/>
    <w:rsid w:val="00CE2752"/>
    <w:rsid w:val="00CE2B6C"/>
    <w:rsid w:val="00CE3393"/>
    <w:rsid w:val="00CE3BCF"/>
    <w:rsid w:val="00CE636D"/>
    <w:rsid w:val="00CF0315"/>
    <w:rsid w:val="00CF31B9"/>
    <w:rsid w:val="00CF6C7E"/>
    <w:rsid w:val="00CF718C"/>
    <w:rsid w:val="00CF7530"/>
    <w:rsid w:val="00CF7DB8"/>
    <w:rsid w:val="00D03CEE"/>
    <w:rsid w:val="00D046D1"/>
    <w:rsid w:val="00D050D6"/>
    <w:rsid w:val="00D06376"/>
    <w:rsid w:val="00D1192E"/>
    <w:rsid w:val="00D12D84"/>
    <w:rsid w:val="00D14F61"/>
    <w:rsid w:val="00D204F0"/>
    <w:rsid w:val="00D21540"/>
    <w:rsid w:val="00D22D41"/>
    <w:rsid w:val="00D230F3"/>
    <w:rsid w:val="00D31E5C"/>
    <w:rsid w:val="00D33825"/>
    <w:rsid w:val="00D34944"/>
    <w:rsid w:val="00D4061F"/>
    <w:rsid w:val="00D40CF0"/>
    <w:rsid w:val="00D43162"/>
    <w:rsid w:val="00D43C25"/>
    <w:rsid w:val="00D5451F"/>
    <w:rsid w:val="00D62126"/>
    <w:rsid w:val="00D6433B"/>
    <w:rsid w:val="00D64DFA"/>
    <w:rsid w:val="00D67BFE"/>
    <w:rsid w:val="00D712C1"/>
    <w:rsid w:val="00D73A13"/>
    <w:rsid w:val="00D76C85"/>
    <w:rsid w:val="00D82014"/>
    <w:rsid w:val="00D82461"/>
    <w:rsid w:val="00D84897"/>
    <w:rsid w:val="00D84AE0"/>
    <w:rsid w:val="00D85769"/>
    <w:rsid w:val="00D86232"/>
    <w:rsid w:val="00D86272"/>
    <w:rsid w:val="00D90258"/>
    <w:rsid w:val="00D91F26"/>
    <w:rsid w:val="00D93479"/>
    <w:rsid w:val="00D93A95"/>
    <w:rsid w:val="00D96BAF"/>
    <w:rsid w:val="00D97438"/>
    <w:rsid w:val="00DA00F3"/>
    <w:rsid w:val="00DA034E"/>
    <w:rsid w:val="00DA053C"/>
    <w:rsid w:val="00DA13DF"/>
    <w:rsid w:val="00DA4718"/>
    <w:rsid w:val="00DA4A57"/>
    <w:rsid w:val="00DA77AA"/>
    <w:rsid w:val="00DA7848"/>
    <w:rsid w:val="00DB0D8C"/>
    <w:rsid w:val="00DB1924"/>
    <w:rsid w:val="00DB4470"/>
    <w:rsid w:val="00DB4483"/>
    <w:rsid w:val="00DC09E5"/>
    <w:rsid w:val="00DC26C3"/>
    <w:rsid w:val="00DC275B"/>
    <w:rsid w:val="00DC3CB9"/>
    <w:rsid w:val="00DC45B5"/>
    <w:rsid w:val="00DC46AA"/>
    <w:rsid w:val="00DC4892"/>
    <w:rsid w:val="00DC5DA0"/>
    <w:rsid w:val="00DD3A86"/>
    <w:rsid w:val="00DD69F3"/>
    <w:rsid w:val="00DD7136"/>
    <w:rsid w:val="00DD7180"/>
    <w:rsid w:val="00DE084D"/>
    <w:rsid w:val="00DE232F"/>
    <w:rsid w:val="00DE279F"/>
    <w:rsid w:val="00DE2BEA"/>
    <w:rsid w:val="00DE3302"/>
    <w:rsid w:val="00DE63B6"/>
    <w:rsid w:val="00DE6766"/>
    <w:rsid w:val="00DE6ADE"/>
    <w:rsid w:val="00DF0102"/>
    <w:rsid w:val="00DF2C2A"/>
    <w:rsid w:val="00DF5C42"/>
    <w:rsid w:val="00DF6842"/>
    <w:rsid w:val="00E01AB1"/>
    <w:rsid w:val="00E02244"/>
    <w:rsid w:val="00E03981"/>
    <w:rsid w:val="00E04CC0"/>
    <w:rsid w:val="00E07883"/>
    <w:rsid w:val="00E11D3C"/>
    <w:rsid w:val="00E12D04"/>
    <w:rsid w:val="00E134F1"/>
    <w:rsid w:val="00E141ED"/>
    <w:rsid w:val="00E179B3"/>
    <w:rsid w:val="00E20092"/>
    <w:rsid w:val="00E201E0"/>
    <w:rsid w:val="00E201E2"/>
    <w:rsid w:val="00E23DE4"/>
    <w:rsid w:val="00E25EAA"/>
    <w:rsid w:val="00E315E5"/>
    <w:rsid w:val="00E32512"/>
    <w:rsid w:val="00E34E79"/>
    <w:rsid w:val="00E35496"/>
    <w:rsid w:val="00E35B3F"/>
    <w:rsid w:val="00E417DA"/>
    <w:rsid w:val="00E4229F"/>
    <w:rsid w:val="00E432C5"/>
    <w:rsid w:val="00E43F2B"/>
    <w:rsid w:val="00E45F78"/>
    <w:rsid w:val="00E501C4"/>
    <w:rsid w:val="00E528D6"/>
    <w:rsid w:val="00E543EC"/>
    <w:rsid w:val="00E545F9"/>
    <w:rsid w:val="00E571C0"/>
    <w:rsid w:val="00E572BD"/>
    <w:rsid w:val="00E60021"/>
    <w:rsid w:val="00E60D3A"/>
    <w:rsid w:val="00E64559"/>
    <w:rsid w:val="00E66157"/>
    <w:rsid w:val="00E6704B"/>
    <w:rsid w:val="00E7025F"/>
    <w:rsid w:val="00E712FB"/>
    <w:rsid w:val="00E7416E"/>
    <w:rsid w:val="00E7429D"/>
    <w:rsid w:val="00E742FD"/>
    <w:rsid w:val="00E74B0B"/>
    <w:rsid w:val="00E7675F"/>
    <w:rsid w:val="00E771C9"/>
    <w:rsid w:val="00E8001C"/>
    <w:rsid w:val="00E81EC8"/>
    <w:rsid w:val="00E82A91"/>
    <w:rsid w:val="00E8349F"/>
    <w:rsid w:val="00E84ED7"/>
    <w:rsid w:val="00E85A7B"/>
    <w:rsid w:val="00E865C7"/>
    <w:rsid w:val="00E87B43"/>
    <w:rsid w:val="00E87DC9"/>
    <w:rsid w:val="00E900B5"/>
    <w:rsid w:val="00E95561"/>
    <w:rsid w:val="00EA1FF8"/>
    <w:rsid w:val="00EA235D"/>
    <w:rsid w:val="00EA23C3"/>
    <w:rsid w:val="00EA3F14"/>
    <w:rsid w:val="00EA527F"/>
    <w:rsid w:val="00EA570E"/>
    <w:rsid w:val="00EB024B"/>
    <w:rsid w:val="00EB19D3"/>
    <w:rsid w:val="00EB19DA"/>
    <w:rsid w:val="00EB2463"/>
    <w:rsid w:val="00EB3196"/>
    <w:rsid w:val="00EB4C45"/>
    <w:rsid w:val="00EB7724"/>
    <w:rsid w:val="00EC32F7"/>
    <w:rsid w:val="00EC3340"/>
    <w:rsid w:val="00EC41D1"/>
    <w:rsid w:val="00ED5825"/>
    <w:rsid w:val="00ED7A07"/>
    <w:rsid w:val="00EE18E9"/>
    <w:rsid w:val="00EE2358"/>
    <w:rsid w:val="00EE5515"/>
    <w:rsid w:val="00EE5AC9"/>
    <w:rsid w:val="00EE6CEF"/>
    <w:rsid w:val="00EE7F6A"/>
    <w:rsid w:val="00EF104F"/>
    <w:rsid w:val="00EF3D14"/>
    <w:rsid w:val="00EF4E6A"/>
    <w:rsid w:val="00EF6D71"/>
    <w:rsid w:val="00EF7397"/>
    <w:rsid w:val="00F039B6"/>
    <w:rsid w:val="00F05D4C"/>
    <w:rsid w:val="00F06596"/>
    <w:rsid w:val="00F066A6"/>
    <w:rsid w:val="00F073D2"/>
    <w:rsid w:val="00F11525"/>
    <w:rsid w:val="00F12243"/>
    <w:rsid w:val="00F14261"/>
    <w:rsid w:val="00F15879"/>
    <w:rsid w:val="00F17A16"/>
    <w:rsid w:val="00F20154"/>
    <w:rsid w:val="00F203E5"/>
    <w:rsid w:val="00F2284F"/>
    <w:rsid w:val="00F2767A"/>
    <w:rsid w:val="00F2778E"/>
    <w:rsid w:val="00F2799D"/>
    <w:rsid w:val="00F30514"/>
    <w:rsid w:val="00F3055B"/>
    <w:rsid w:val="00F309CD"/>
    <w:rsid w:val="00F35337"/>
    <w:rsid w:val="00F3582C"/>
    <w:rsid w:val="00F4266A"/>
    <w:rsid w:val="00F426D4"/>
    <w:rsid w:val="00F42E7F"/>
    <w:rsid w:val="00F448B7"/>
    <w:rsid w:val="00F45AF5"/>
    <w:rsid w:val="00F46C2F"/>
    <w:rsid w:val="00F500D0"/>
    <w:rsid w:val="00F518C4"/>
    <w:rsid w:val="00F51B85"/>
    <w:rsid w:val="00F51C7C"/>
    <w:rsid w:val="00F52408"/>
    <w:rsid w:val="00F55516"/>
    <w:rsid w:val="00F567E1"/>
    <w:rsid w:val="00F60465"/>
    <w:rsid w:val="00F627CA"/>
    <w:rsid w:val="00F63108"/>
    <w:rsid w:val="00F634F5"/>
    <w:rsid w:val="00F64568"/>
    <w:rsid w:val="00F662B1"/>
    <w:rsid w:val="00F66F8E"/>
    <w:rsid w:val="00F72AC9"/>
    <w:rsid w:val="00F75172"/>
    <w:rsid w:val="00F76F2E"/>
    <w:rsid w:val="00F81A84"/>
    <w:rsid w:val="00F8568A"/>
    <w:rsid w:val="00F8700E"/>
    <w:rsid w:val="00F93E31"/>
    <w:rsid w:val="00F955C6"/>
    <w:rsid w:val="00FA2016"/>
    <w:rsid w:val="00FA6998"/>
    <w:rsid w:val="00FA70D2"/>
    <w:rsid w:val="00FA7389"/>
    <w:rsid w:val="00FA7A25"/>
    <w:rsid w:val="00FB02C5"/>
    <w:rsid w:val="00FB16DB"/>
    <w:rsid w:val="00FB1947"/>
    <w:rsid w:val="00FB2CE8"/>
    <w:rsid w:val="00FB4953"/>
    <w:rsid w:val="00FB5351"/>
    <w:rsid w:val="00FB72F9"/>
    <w:rsid w:val="00FC0FA7"/>
    <w:rsid w:val="00FC3012"/>
    <w:rsid w:val="00FC538C"/>
    <w:rsid w:val="00FC6B67"/>
    <w:rsid w:val="00FD3455"/>
    <w:rsid w:val="00FD3E51"/>
    <w:rsid w:val="00FD5125"/>
    <w:rsid w:val="00FD6F82"/>
    <w:rsid w:val="00FD7854"/>
    <w:rsid w:val="00FE2EA0"/>
    <w:rsid w:val="00FE3871"/>
    <w:rsid w:val="00FF5BB4"/>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58853"/>
  <w15:docId w15:val="{9D80C7DF-A698-634D-9601-640FF4C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34FA"/>
    <w:rPr>
      <w:sz w:val="24"/>
      <w:szCs w:val="24"/>
    </w:rPr>
  </w:style>
  <w:style w:type="paragraph" w:styleId="berschrift1">
    <w:name w:val="heading 1"/>
    <w:basedOn w:val="Standard"/>
    <w:next w:val="Standard"/>
    <w:link w:val="berschrift1Zchn"/>
    <w:qFormat/>
    <w:rsid w:val="00B600BA"/>
    <w:pPr>
      <w:keepNext/>
      <w:spacing w:before="240" w:after="60"/>
      <w:outlineLvl w:val="0"/>
    </w:pPr>
    <w:rPr>
      <w:rFonts w:ascii="Calibri Light" w:hAnsi="Calibri Light"/>
      <w:b/>
      <w:bCs/>
      <w:kern w:val="32"/>
      <w:sz w:val="32"/>
      <w:szCs w:val="32"/>
      <w:lang w:eastAsia="de-DE"/>
    </w:rPr>
  </w:style>
  <w:style w:type="paragraph" w:styleId="berschrift2">
    <w:name w:val="heading 2"/>
    <w:basedOn w:val="Standard"/>
    <w:next w:val="Standard"/>
    <w:link w:val="berschrift2Zchn"/>
    <w:unhideWhenUsed/>
    <w:qFormat/>
    <w:rsid w:val="00672E74"/>
    <w:pPr>
      <w:keepNext/>
      <w:keepLines/>
      <w:spacing w:before="200"/>
      <w:outlineLvl w:val="1"/>
    </w:pPr>
    <w:rPr>
      <w:rFonts w:asciiTheme="majorHAnsi" w:eastAsiaTheme="majorEastAsia" w:hAnsiTheme="majorHAnsi" w:cstheme="majorBidi"/>
      <w:b/>
      <w:bCs/>
      <w:color w:val="4472C4" w:themeColor="accent1"/>
      <w:sz w:val="26"/>
      <w:szCs w:val="26"/>
      <w:lang w:eastAsia="de-DE"/>
    </w:rPr>
  </w:style>
  <w:style w:type="paragraph" w:styleId="berschrift3">
    <w:name w:val="heading 3"/>
    <w:basedOn w:val="Standard"/>
    <w:link w:val="berschrift3Zchn"/>
    <w:uiPriority w:val="9"/>
    <w:qFormat/>
    <w:rsid w:val="00920B83"/>
    <w:pPr>
      <w:spacing w:before="100" w:beforeAutospacing="1" w:after="100" w:afterAutospacing="1"/>
      <w:outlineLvl w:val="2"/>
    </w:pPr>
    <w:rPr>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B4366"/>
    <w:rPr>
      <w:rFonts w:ascii="Tahoma" w:hAnsi="Tahoma" w:cs="Tahoma"/>
      <w:sz w:val="16"/>
      <w:szCs w:val="16"/>
      <w:lang w:eastAsia="de-DE"/>
    </w:rPr>
  </w:style>
  <w:style w:type="character" w:styleId="Hyperlink">
    <w:name w:val="Hyperlink"/>
    <w:uiPriority w:val="99"/>
    <w:rsid w:val="00E141ED"/>
    <w:rPr>
      <w:color w:val="0000FF"/>
      <w:u w:val="single"/>
    </w:rPr>
  </w:style>
  <w:style w:type="character" w:customStyle="1" w:styleId="berschrift3Zchn">
    <w:name w:val="Überschrift 3 Zchn"/>
    <w:link w:val="berschrift3"/>
    <w:uiPriority w:val="9"/>
    <w:rsid w:val="00920B83"/>
    <w:rPr>
      <w:b/>
      <w:bCs/>
      <w:sz w:val="27"/>
      <w:szCs w:val="27"/>
    </w:rPr>
  </w:style>
  <w:style w:type="paragraph" w:customStyle="1" w:styleId="mittel">
    <w:name w:val="mittel"/>
    <w:basedOn w:val="Standard"/>
    <w:rsid w:val="00920B83"/>
    <w:pPr>
      <w:spacing w:before="100" w:beforeAutospacing="1" w:after="100" w:afterAutospacing="1"/>
    </w:pPr>
    <w:rPr>
      <w:lang w:eastAsia="de-DE"/>
    </w:rPr>
  </w:style>
  <w:style w:type="character" w:styleId="Fett">
    <w:name w:val="Strong"/>
    <w:aliases w:val="Heading 1 Char Zchn Zchn,Überschrift 1 Zchn1 Zchn Zchn,Heading 1 Char2,Heading 1 Char Char1,Heading 1 Char1 Char,Heading 1 Char Char Char,Überschrift 1 Zchn1 Char Char Char,Heading 1 Char,Heading 1 Char1,Überschrift 1 Zchn1 Car"/>
    <w:uiPriority w:val="22"/>
    <w:qFormat/>
    <w:rsid w:val="00920B83"/>
    <w:rPr>
      <w:b/>
      <w:bCs/>
    </w:rPr>
  </w:style>
  <w:style w:type="paragraph" w:styleId="Kopfzeile">
    <w:name w:val="header"/>
    <w:basedOn w:val="Standard"/>
    <w:link w:val="KopfzeileZchn"/>
    <w:rsid w:val="007C0FC5"/>
    <w:pPr>
      <w:tabs>
        <w:tab w:val="center" w:pos="4536"/>
        <w:tab w:val="right" w:pos="9072"/>
      </w:tabs>
    </w:pPr>
    <w:rPr>
      <w:lang w:eastAsia="de-DE"/>
    </w:rPr>
  </w:style>
  <w:style w:type="character" w:customStyle="1" w:styleId="KopfzeileZchn">
    <w:name w:val="Kopfzeile Zchn"/>
    <w:link w:val="Kopfzeile"/>
    <w:rsid w:val="007C0FC5"/>
    <w:rPr>
      <w:sz w:val="24"/>
      <w:szCs w:val="24"/>
    </w:rPr>
  </w:style>
  <w:style w:type="paragraph" w:styleId="Fuzeile">
    <w:name w:val="footer"/>
    <w:basedOn w:val="Standard"/>
    <w:link w:val="FuzeileZchn"/>
    <w:rsid w:val="007C0FC5"/>
    <w:pPr>
      <w:tabs>
        <w:tab w:val="center" w:pos="4536"/>
        <w:tab w:val="right" w:pos="9072"/>
      </w:tabs>
    </w:pPr>
    <w:rPr>
      <w:lang w:eastAsia="de-DE"/>
    </w:rPr>
  </w:style>
  <w:style w:type="character" w:customStyle="1" w:styleId="FuzeileZchn">
    <w:name w:val="Fußzeile Zchn"/>
    <w:link w:val="Fuzeile"/>
    <w:rsid w:val="007C0FC5"/>
    <w:rPr>
      <w:sz w:val="24"/>
      <w:szCs w:val="24"/>
    </w:rPr>
  </w:style>
  <w:style w:type="paragraph" w:styleId="StandardWeb">
    <w:name w:val="Normal (Web)"/>
    <w:basedOn w:val="Standard"/>
    <w:uiPriority w:val="99"/>
    <w:rsid w:val="00531FEC"/>
    <w:pPr>
      <w:spacing w:before="100" w:beforeAutospacing="1" w:after="100" w:afterAutospacing="1"/>
    </w:pPr>
    <w:rPr>
      <w:snapToGrid w:val="0"/>
    </w:rPr>
  </w:style>
  <w:style w:type="character" w:styleId="Kommentarzeichen">
    <w:name w:val="annotation reference"/>
    <w:uiPriority w:val="99"/>
    <w:rsid w:val="00531FEC"/>
    <w:rPr>
      <w:sz w:val="16"/>
      <w:szCs w:val="16"/>
      <w:lang w:val="de-DE" w:eastAsia="en-US"/>
    </w:rPr>
  </w:style>
  <w:style w:type="paragraph" w:styleId="Kommentartext">
    <w:name w:val="annotation text"/>
    <w:basedOn w:val="Standard"/>
    <w:link w:val="KommentartextZchn"/>
    <w:uiPriority w:val="99"/>
    <w:rsid w:val="00531FEC"/>
    <w:rPr>
      <w:snapToGrid w:val="0"/>
      <w:sz w:val="20"/>
      <w:szCs w:val="20"/>
    </w:rPr>
  </w:style>
  <w:style w:type="character" w:customStyle="1" w:styleId="KommentartextZchn">
    <w:name w:val="Kommentartext Zchn"/>
    <w:link w:val="Kommentartext"/>
    <w:uiPriority w:val="99"/>
    <w:rsid w:val="00531FEC"/>
    <w:rPr>
      <w:snapToGrid w:val="0"/>
    </w:rPr>
  </w:style>
  <w:style w:type="paragraph" w:styleId="Kommentarthema">
    <w:name w:val="annotation subject"/>
    <w:basedOn w:val="Kommentartext"/>
    <w:next w:val="Kommentartext"/>
    <w:link w:val="KommentarthemaZchn"/>
    <w:rsid w:val="00F955C6"/>
    <w:rPr>
      <w:b/>
      <w:bCs/>
      <w:snapToGrid/>
      <w:lang w:eastAsia="de-DE"/>
    </w:rPr>
  </w:style>
  <w:style w:type="character" w:customStyle="1" w:styleId="KommentarthemaZchn">
    <w:name w:val="Kommentarthema Zchn"/>
    <w:link w:val="Kommentarthema"/>
    <w:rsid w:val="00F955C6"/>
    <w:rPr>
      <w:b/>
      <w:bCs/>
      <w:snapToGrid/>
      <w:lang w:val="de-DE" w:eastAsia="de-DE"/>
    </w:rPr>
  </w:style>
  <w:style w:type="paragraph" w:customStyle="1" w:styleId="Igelpressrelease">
    <w:name w:val="Igel press release"/>
    <w:basedOn w:val="berschrift1"/>
    <w:rsid w:val="00B600BA"/>
    <w:pPr>
      <w:spacing w:after="240" w:line="600" w:lineRule="exact"/>
    </w:pPr>
    <w:rPr>
      <w:rFonts w:ascii="Arial" w:hAnsi="Arial"/>
      <w:b w:val="0"/>
      <w:bCs w:val="0"/>
      <w:snapToGrid w:val="0"/>
      <w:sz w:val="48"/>
      <w:lang w:eastAsia="en-US"/>
    </w:rPr>
  </w:style>
  <w:style w:type="character" w:customStyle="1" w:styleId="berschrift1Zchn">
    <w:name w:val="Überschrift 1 Zchn"/>
    <w:link w:val="berschrift1"/>
    <w:rsid w:val="00B600BA"/>
    <w:rPr>
      <w:rFonts w:ascii="Calibri Light" w:eastAsia="Times New Roman" w:hAnsi="Calibri Light" w:cs="Times New Roman"/>
      <w:b/>
      <w:bCs/>
      <w:kern w:val="32"/>
      <w:sz w:val="32"/>
      <w:szCs w:val="32"/>
      <w:lang w:val="de-DE" w:eastAsia="de-DE"/>
    </w:rPr>
  </w:style>
  <w:style w:type="character" w:styleId="BesuchterLink">
    <w:name w:val="FollowedHyperlink"/>
    <w:rsid w:val="000B7401"/>
    <w:rPr>
      <w:color w:val="954F72"/>
      <w:u w:val="single"/>
    </w:rPr>
  </w:style>
  <w:style w:type="character" w:customStyle="1" w:styleId="UnresolvedMention1">
    <w:name w:val="Unresolved Mention1"/>
    <w:basedOn w:val="Absatz-Standardschriftart"/>
    <w:rsid w:val="00F51C7C"/>
    <w:rPr>
      <w:color w:val="808080"/>
      <w:shd w:val="clear" w:color="auto" w:fill="E6E6E6"/>
    </w:rPr>
  </w:style>
  <w:style w:type="character" w:customStyle="1" w:styleId="title1">
    <w:name w:val="title1"/>
    <w:basedOn w:val="Absatz-Standardschriftart"/>
    <w:rsid w:val="00672E74"/>
  </w:style>
  <w:style w:type="character" w:customStyle="1" w:styleId="berschrift2Zchn">
    <w:name w:val="Überschrift 2 Zchn"/>
    <w:basedOn w:val="Absatz-Standardschriftart"/>
    <w:link w:val="berschrift2"/>
    <w:rsid w:val="00672E74"/>
    <w:rPr>
      <w:rFonts w:asciiTheme="majorHAnsi" w:eastAsiaTheme="majorEastAsia" w:hAnsiTheme="majorHAnsi" w:cstheme="majorBidi"/>
      <w:b/>
      <w:bCs/>
      <w:color w:val="4472C4" w:themeColor="accent1"/>
      <w:sz w:val="26"/>
      <w:szCs w:val="26"/>
      <w:lang w:val="de-DE" w:eastAsia="de-DE"/>
    </w:rPr>
  </w:style>
  <w:style w:type="character" w:customStyle="1" w:styleId="username">
    <w:name w:val="username"/>
    <w:basedOn w:val="Absatz-Standardschriftart"/>
    <w:rsid w:val="00672E74"/>
  </w:style>
  <w:style w:type="paragraph" w:customStyle="1" w:styleId="normaltext">
    <w:name w:val="normaltext"/>
    <w:rsid w:val="00FB1947"/>
    <w:pPr>
      <w:spacing w:after="120"/>
    </w:pPr>
    <w:rPr>
      <w:rFonts w:eastAsia="Yu Mincho"/>
      <w:sz w:val="24"/>
      <w:szCs w:val="24"/>
    </w:rPr>
  </w:style>
  <w:style w:type="paragraph" w:styleId="Listenabsatz">
    <w:name w:val="List Paragraph"/>
    <w:basedOn w:val="Standard"/>
    <w:uiPriority w:val="34"/>
    <w:qFormat/>
    <w:rsid w:val="00E25EAA"/>
    <w:pPr>
      <w:spacing w:before="100" w:beforeAutospacing="1" w:after="100" w:afterAutospacing="1"/>
    </w:pPr>
  </w:style>
  <w:style w:type="character" w:customStyle="1" w:styleId="apple-converted-space">
    <w:name w:val="apple-converted-space"/>
    <w:basedOn w:val="Absatz-Standardschriftart"/>
    <w:rsid w:val="00E25EAA"/>
  </w:style>
  <w:style w:type="paragraph" w:styleId="Aufzhlungszeichen">
    <w:name w:val="List Bullet"/>
    <w:basedOn w:val="Standard"/>
    <w:rsid w:val="008E66F3"/>
    <w:pPr>
      <w:numPr>
        <w:numId w:val="8"/>
      </w:numPr>
    </w:pPr>
  </w:style>
  <w:style w:type="character" w:customStyle="1" w:styleId="UnresolvedMention2">
    <w:name w:val="Unresolved Mention2"/>
    <w:basedOn w:val="Absatz-Standardschriftart"/>
    <w:rsid w:val="00B2009F"/>
    <w:rPr>
      <w:color w:val="808080"/>
      <w:shd w:val="clear" w:color="auto" w:fill="E6E6E6"/>
    </w:rPr>
  </w:style>
  <w:style w:type="paragraph" w:styleId="HTMLVorformatiert">
    <w:name w:val="HTML Preformatted"/>
    <w:basedOn w:val="Standard"/>
    <w:link w:val="HTMLVorformatiertZchn"/>
    <w:rsid w:val="00B1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VorformatiertZchn">
    <w:name w:val="HTML Vorformatiert Zchn"/>
    <w:basedOn w:val="Absatz-Standardschriftart"/>
    <w:link w:val="HTMLVorformatiert"/>
    <w:rsid w:val="00B14D30"/>
    <w:rPr>
      <w:rFonts w:ascii="Courier New" w:hAnsi="Courier New" w:cs="Courier New"/>
      <w:color w:val="000000"/>
    </w:rPr>
  </w:style>
  <w:style w:type="character" w:customStyle="1" w:styleId="xmsocommentreference">
    <w:name w:val="xmsocommentreference"/>
    <w:basedOn w:val="Absatz-Standardschriftart"/>
    <w:rsid w:val="00611D25"/>
  </w:style>
  <w:style w:type="character" w:customStyle="1" w:styleId="UnresolvedMention3">
    <w:name w:val="Unresolved Mention3"/>
    <w:basedOn w:val="Absatz-Standardschriftart"/>
    <w:rsid w:val="00E4229F"/>
    <w:rPr>
      <w:color w:val="605E5C"/>
      <w:shd w:val="clear" w:color="auto" w:fill="E1DFDD"/>
    </w:rPr>
  </w:style>
  <w:style w:type="character" w:styleId="Hervorhebung">
    <w:name w:val="Emphasis"/>
    <w:basedOn w:val="Absatz-Standardschriftart"/>
    <w:qFormat/>
    <w:rsid w:val="0078574E"/>
    <w:rPr>
      <w:i/>
      <w:iCs/>
    </w:rPr>
  </w:style>
  <w:style w:type="character" w:customStyle="1" w:styleId="apple-style-span">
    <w:name w:val="apple-style-span"/>
    <w:basedOn w:val="Absatz-Standardschriftart"/>
    <w:rsid w:val="0078574E"/>
  </w:style>
  <w:style w:type="paragraph" w:styleId="Funotentext">
    <w:name w:val="footnote text"/>
    <w:basedOn w:val="Standard"/>
    <w:link w:val="FunotentextZchn"/>
    <w:semiHidden/>
    <w:unhideWhenUsed/>
    <w:rsid w:val="00D5451F"/>
    <w:rPr>
      <w:sz w:val="20"/>
      <w:szCs w:val="20"/>
    </w:rPr>
  </w:style>
  <w:style w:type="character" w:customStyle="1" w:styleId="FunotentextZchn">
    <w:name w:val="Fußnotentext Zchn"/>
    <w:basedOn w:val="Absatz-Standardschriftart"/>
    <w:link w:val="Funotentext"/>
    <w:semiHidden/>
    <w:rsid w:val="00D5451F"/>
  </w:style>
  <w:style w:type="character" w:styleId="Funotenzeichen">
    <w:name w:val="footnote reference"/>
    <w:basedOn w:val="Absatz-Standardschriftart"/>
    <w:semiHidden/>
    <w:unhideWhenUsed/>
    <w:rsid w:val="00D5451F"/>
    <w:rPr>
      <w:vertAlign w:val="superscript"/>
    </w:rPr>
  </w:style>
  <w:style w:type="paragraph" w:styleId="Textkrper-Zeileneinzug">
    <w:name w:val="Body Text Indent"/>
    <w:basedOn w:val="Standard"/>
    <w:link w:val="Textkrper-ZeileneinzugZchn"/>
    <w:rsid w:val="007959C0"/>
    <w:pPr>
      <w:suppressAutoHyphens/>
      <w:ind w:left="5904" w:hanging="864"/>
    </w:pPr>
    <w:rPr>
      <w:rFonts w:eastAsia="SimSun"/>
      <w:lang w:eastAsia="ar-SA"/>
    </w:rPr>
  </w:style>
  <w:style w:type="character" w:customStyle="1" w:styleId="Textkrper-ZeileneinzugZchn">
    <w:name w:val="Textkörper-Zeileneinzug Zchn"/>
    <w:basedOn w:val="Absatz-Standardschriftart"/>
    <w:link w:val="Textkrper-Zeileneinzug"/>
    <w:rsid w:val="007959C0"/>
    <w:rPr>
      <w:rFonts w:eastAsia="SimSun"/>
      <w:sz w:val="24"/>
      <w:szCs w:val="24"/>
      <w:lang w:eastAsia="ar-SA"/>
    </w:rPr>
  </w:style>
  <w:style w:type="paragraph" w:customStyle="1" w:styleId="Default">
    <w:name w:val="Default"/>
    <w:basedOn w:val="Standard"/>
    <w:rsid w:val="001C6280"/>
    <w:pPr>
      <w:autoSpaceDE w:val="0"/>
      <w:autoSpaceDN w:val="0"/>
    </w:pPr>
    <w:rPr>
      <w:rFonts w:ascii="Arial" w:eastAsia="Calibri" w:hAnsi="Arial" w:cs="Arial"/>
      <w:color w:val="000000"/>
    </w:rPr>
  </w:style>
  <w:style w:type="character" w:styleId="NichtaufgelsteErwhnung">
    <w:name w:val="Unresolved Mention"/>
    <w:basedOn w:val="Absatz-Standardschriftart"/>
    <w:uiPriority w:val="99"/>
    <w:semiHidden/>
    <w:unhideWhenUsed/>
    <w:rsid w:val="00110B3A"/>
    <w:rPr>
      <w:color w:val="605E5C"/>
      <w:shd w:val="clear" w:color="auto" w:fill="E1DFDD"/>
    </w:rPr>
  </w:style>
  <w:style w:type="paragraph" w:styleId="berarbeitung">
    <w:name w:val="Revision"/>
    <w:hidden/>
    <w:uiPriority w:val="99"/>
    <w:semiHidden/>
    <w:rsid w:val="004E01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574">
      <w:bodyDiv w:val="1"/>
      <w:marLeft w:val="0"/>
      <w:marRight w:val="0"/>
      <w:marTop w:val="0"/>
      <w:marBottom w:val="0"/>
      <w:divBdr>
        <w:top w:val="none" w:sz="0" w:space="0" w:color="auto"/>
        <w:left w:val="none" w:sz="0" w:space="0" w:color="auto"/>
        <w:bottom w:val="none" w:sz="0" w:space="0" w:color="auto"/>
        <w:right w:val="none" w:sz="0" w:space="0" w:color="auto"/>
      </w:divBdr>
    </w:div>
    <w:div w:id="106395124">
      <w:bodyDiv w:val="1"/>
      <w:marLeft w:val="0"/>
      <w:marRight w:val="0"/>
      <w:marTop w:val="0"/>
      <w:marBottom w:val="0"/>
      <w:divBdr>
        <w:top w:val="none" w:sz="0" w:space="0" w:color="auto"/>
        <w:left w:val="none" w:sz="0" w:space="0" w:color="auto"/>
        <w:bottom w:val="none" w:sz="0" w:space="0" w:color="auto"/>
        <w:right w:val="none" w:sz="0" w:space="0" w:color="auto"/>
      </w:divBdr>
    </w:div>
    <w:div w:id="131138854">
      <w:bodyDiv w:val="1"/>
      <w:marLeft w:val="0"/>
      <w:marRight w:val="0"/>
      <w:marTop w:val="0"/>
      <w:marBottom w:val="0"/>
      <w:divBdr>
        <w:top w:val="none" w:sz="0" w:space="0" w:color="auto"/>
        <w:left w:val="none" w:sz="0" w:space="0" w:color="auto"/>
        <w:bottom w:val="none" w:sz="0" w:space="0" w:color="auto"/>
        <w:right w:val="none" w:sz="0" w:space="0" w:color="auto"/>
      </w:divBdr>
    </w:div>
    <w:div w:id="155649852">
      <w:bodyDiv w:val="1"/>
      <w:marLeft w:val="0"/>
      <w:marRight w:val="0"/>
      <w:marTop w:val="0"/>
      <w:marBottom w:val="0"/>
      <w:divBdr>
        <w:top w:val="none" w:sz="0" w:space="0" w:color="auto"/>
        <w:left w:val="none" w:sz="0" w:space="0" w:color="auto"/>
        <w:bottom w:val="none" w:sz="0" w:space="0" w:color="auto"/>
        <w:right w:val="none" w:sz="0" w:space="0" w:color="auto"/>
      </w:divBdr>
    </w:div>
    <w:div w:id="223682801">
      <w:bodyDiv w:val="1"/>
      <w:marLeft w:val="0"/>
      <w:marRight w:val="0"/>
      <w:marTop w:val="0"/>
      <w:marBottom w:val="0"/>
      <w:divBdr>
        <w:top w:val="none" w:sz="0" w:space="0" w:color="auto"/>
        <w:left w:val="none" w:sz="0" w:space="0" w:color="auto"/>
        <w:bottom w:val="none" w:sz="0" w:space="0" w:color="auto"/>
        <w:right w:val="none" w:sz="0" w:space="0" w:color="auto"/>
      </w:divBdr>
    </w:div>
    <w:div w:id="280496002">
      <w:bodyDiv w:val="1"/>
      <w:marLeft w:val="0"/>
      <w:marRight w:val="0"/>
      <w:marTop w:val="0"/>
      <w:marBottom w:val="0"/>
      <w:divBdr>
        <w:top w:val="none" w:sz="0" w:space="0" w:color="auto"/>
        <w:left w:val="none" w:sz="0" w:space="0" w:color="auto"/>
        <w:bottom w:val="none" w:sz="0" w:space="0" w:color="auto"/>
        <w:right w:val="none" w:sz="0" w:space="0" w:color="auto"/>
      </w:divBdr>
    </w:div>
    <w:div w:id="286932250">
      <w:bodyDiv w:val="1"/>
      <w:marLeft w:val="0"/>
      <w:marRight w:val="0"/>
      <w:marTop w:val="0"/>
      <w:marBottom w:val="0"/>
      <w:divBdr>
        <w:top w:val="none" w:sz="0" w:space="0" w:color="auto"/>
        <w:left w:val="none" w:sz="0" w:space="0" w:color="auto"/>
        <w:bottom w:val="none" w:sz="0" w:space="0" w:color="auto"/>
        <w:right w:val="none" w:sz="0" w:space="0" w:color="auto"/>
      </w:divBdr>
    </w:div>
    <w:div w:id="321085548">
      <w:bodyDiv w:val="1"/>
      <w:marLeft w:val="0"/>
      <w:marRight w:val="0"/>
      <w:marTop w:val="0"/>
      <w:marBottom w:val="0"/>
      <w:divBdr>
        <w:top w:val="none" w:sz="0" w:space="0" w:color="auto"/>
        <w:left w:val="none" w:sz="0" w:space="0" w:color="auto"/>
        <w:bottom w:val="none" w:sz="0" w:space="0" w:color="auto"/>
        <w:right w:val="none" w:sz="0" w:space="0" w:color="auto"/>
      </w:divBdr>
    </w:div>
    <w:div w:id="348681128">
      <w:bodyDiv w:val="1"/>
      <w:marLeft w:val="0"/>
      <w:marRight w:val="0"/>
      <w:marTop w:val="0"/>
      <w:marBottom w:val="0"/>
      <w:divBdr>
        <w:top w:val="none" w:sz="0" w:space="0" w:color="auto"/>
        <w:left w:val="none" w:sz="0" w:space="0" w:color="auto"/>
        <w:bottom w:val="none" w:sz="0" w:space="0" w:color="auto"/>
        <w:right w:val="none" w:sz="0" w:space="0" w:color="auto"/>
      </w:divBdr>
    </w:div>
    <w:div w:id="357701301">
      <w:bodyDiv w:val="1"/>
      <w:marLeft w:val="0"/>
      <w:marRight w:val="0"/>
      <w:marTop w:val="0"/>
      <w:marBottom w:val="0"/>
      <w:divBdr>
        <w:top w:val="none" w:sz="0" w:space="0" w:color="auto"/>
        <w:left w:val="none" w:sz="0" w:space="0" w:color="auto"/>
        <w:bottom w:val="none" w:sz="0" w:space="0" w:color="auto"/>
        <w:right w:val="none" w:sz="0" w:space="0" w:color="auto"/>
      </w:divBdr>
      <w:divsChild>
        <w:div w:id="149332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254145">
              <w:marLeft w:val="0"/>
              <w:marRight w:val="0"/>
              <w:marTop w:val="0"/>
              <w:marBottom w:val="0"/>
              <w:divBdr>
                <w:top w:val="none" w:sz="0" w:space="0" w:color="auto"/>
                <w:left w:val="none" w:sz="0" w:space="0" w:color="auto"/>
                <w:bottom w:val="none" w:sz="0" w:space="0" w:color="auto"/>
                <w:right w:val="none" w:sz="0" w:space="0" w:color="auto"/>
              </w:divBdr>
              <w:divsChild>
                <w:div w:id="15865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3013">
      <w:bodyDiv w:val="1"/>
      <w:marLeft w:val="0"/>
      <w:marRight w:val="0"/>
      <w:marTop w:val="0"/>
      <w:marBottom w:val="0"/>
      <w:divBdr>
        <w:top w:val="none" w:sz="0" w:space="0" w:color="auto"/>
        <w:left w:val="none" w:sz="0" w:space="0" w:color="auto"/>
        <w:bottom w:val="none" w:sz="0" w:space="0" w:color="auto"/>
        <w:right w:val="none" w:sz="0" w:space="0" w:color="auto"/>
      </w:divBdr>
    </w:div>
    <w:div w:id="371075888">
      <w:bodyDiv w:val="1"/>
      <w:marLeft w:val="0"/>
      <w:marRight w:val="0"/>
      <w:marTop w:val="0"/>
      <w:marBottom w:val="0"/>
      <w:divBdr>
        <w:top w:val="none" w:sz="0" w:space="0" w:color="auto"/>
        <w:left w:val="none" w:sz="0" w:space="0" w:color="auto"/>
        <w:bottom w:val="none" w:sz="0" w:space="0" w:color="auto"/>
        <w:right w:val="none" w:sz="0" w:space="0" w:color="auto"/>
      </w:divBdr>
    </w:div>
    <w:div w:id="387581441">
      <w:bodyDiv w:val="1"/>
      <w:marLeft w:val="0"/>
      <w:marRight w:val="0"/>
      <w:marTop w:val="0"/>
      <w:marBottom w:val="0"/>
      <w:divBdr>
        <w:top w:val="none" w:sz="0" w:space="0" w:color="auto"/>
        <w:left w:val="none" w:sz="0" w:space="0" w:color="auto"/>
        <w:bottom w:val="none" w:sz="0" w:space="0" w:color="auto"/>
        <w:right w:val="none" w:sz="0" w:space="0" w:color="auto"/>
      </w:divBdr>
    </w:div>
    <w:div w:id="413165547">
      <w:bodyDiv w:val="1"/>
      <w:marLeft w:val="0"/>
      <w:marRight w:val="0"/>
      <w:marTop w:val="0"/>
      <w:marBottom w:val="0"/>
      <w:divBdr>
        <w:top w:val="none" w:sz="0" w:space="0" w:color="auto"/>
        <w:left w:val="none" w:sz="0" w:space="0" w:color="auto"/>
        <w:bottom w:val="none" w:sz="0" w:space="0" w:color="auto"/>
        <w:right w:val="none" w:sz="0" w:space="0" w:color="auto"/>
      </w:divBdr>
    </w:div>
    <w:div w:id="422842973">
      <w:bodyDiv w:val="1"/>
      <w:marLeft w:val="0"/>
      <w:marRight w:val="0"/>
      <w:marTop w:val="0"/>
      <w:marBottom w:val="0"/>
      <w:divBdr>
        <w:top w:val="none" w:sz="0" w:space="0" w:color="auto"/>
        <w:left w:val="none" w:sz="0" w:space="0" w:color="auto"/>
        <w:bottom w:val="none" w:sz="0" w:space="0" w:color="auto"/>
        <w:right w:val="none" w:sz="0" w:space="0" w:color="auto"/>
      </w:divBdr>
    </w:div>
    <w:div w:id="459954016">
      <w:bodyDiv w:val="1"/>
      <w:marLeft w:val="0"/>
      <w:marRight w:val="0"/>
      <w:marTop w:val="0"/>
      <w:marBottom w:val="0"/>
      <w:divBdr>
        <w:top w:val="none" w:sz="0" w:space="0" w:color="auto"/>
        <w:left w:val="none" w:sz="0" w:space="0" w:color="auto"/>
        <w:bottom w:val="none" w:sz="0" w:space="0" w:color="auto"/>
        <w:right w:val="none" w:sz="0" w:space="0" w:color="auto"/>
      </w:divBdr>
      <w:divsChild>
        <w:div w:id="123989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121">
      <w:bodyDiv w:val="1"/>
      <w:marLeft w:val="0"/>
      <w:marRight w:val="0"/>
      <w:marTop w:val="0"/>
      <w:marBottom w:val="0"/>
      <w:divBdr>
        <w:top w:val="none" w:sz="0" w:space="0" w:color="auto"/>
        <w:left w:val="none" w:sz="0" w:space="0" w:color="auto"/>
        <w:bottom w:val="none" w:sz="0" w:space="0" w:color="auto"/>
        <w:right w:val="none" w:sz="0" w:space="0" w:color="auto"/>
      </w:divBdr>
    </w:div>
    <w:div w:id="581841744">
      <w:bodyDiv w:val="1"/>
      <w:marLeft w:val="0"/>
      <w:marRight w:val="0"/>
      <w:marTop w:val="0"/>
      <w:marBottom w:val="0"/>
      <w:divBdr>
        <w:top w:val="none" w:sz="0" w:space="0" w:color="auto"/>
        <w:left w:val="none" w:sz="0" w:space="0" w:color="auto"/>
        <w:bottom w:val="none" w:sz="0" w:space="0" w:color="auto"/>
        <w:right w:val="none" w:sz="0" w:space="0" w:color="auto"/>
      </w:divBdr>
    </w:div>
    <w:div w:id="595099189">
      <w:bodyDiv w:val="1"/>
      <w:marLeft w:val="0"/>
      <w:marRight w:val="0"/>
      <w:marTop w:val="0"/>
      <w:marBottom w:val="0"/>
      <w:divBdr>
        <w:top w:val="none" w:sz="0" w:space="0" w:color="auto"/>
        <w:left w:val="none" w:sz="0" w:space="0" w:color="auto"/>
        <w:bottom w:val="none" w:sz="0" w:space="0" w:color="auto"/>
        <w:right w:val="none" w:sz="0" w:space="0" w:color="auto"/>
      </w:divBdr>
      <w:divsChild>
        <w:div w:id="1692560910">
          <w:marLeft w:val="0"/>
          <w:marRight w:val="0"/>
          <w:marTop w:val="0"/>
          <w:marBottom w:val="0"/>
          <w:divBdr>
            <w:top w:val="none" w:sz="0" w:space="0" w:color="auto"/>
            <w:left w:val="none" w:sz="0" w:space="0" w:color="auto"/>
            <w:bottom w:val="none" w:sz="0" w:space="0" w:color="auto"/>
            <w:right w:val="none" w:sz="0" w:space="0" w:color="auto"/>
          </w:divBdr>
          <w:divsChild>
            <w:div w:id="1836724457">
              <w:marLeft w:val="0"/>
              <w:marRight w:val="0"/>
              <w:marTop w:val="0"/>
              <w:marBottom w:val="0"/>
              <w:divBdr>
                <w:top w:val="none" w:sz="0" w:space="0" w:color="auto"/>
                <w:left w:val="none" w:sz="0" w:space="0" w:color="auto"/>
                <w:bottom w:val="none" w:sz="0" w:space="0" w:color="auto"/>
                <w:right w:val="none" w:sz="0" w:space="0" w:color="auto"/>
              </w:divBdr>
              <w:divsChild>
                <w:div w:id="1502235166">
                  <w:marLeft w:val="0"/>
                  <w:marRight w:val="0"/>
                  <w:marTop w:val="0"/>
                  <w:marBottom w:val="0"/>
                  <w:divBdr>
                    <w:top w:val="none" w:sz="0" w:space="0" w:color="auto"/>
                    <w:left w:val="none" w:sz="0" w:space="0" w:color="auto"/>
                    <w:bottom w:val="none" w:sz="0" w:space="0" w:color="auto"/>
                    <w:right w:val="none" w:sz="0" w:space="0" w:color="auto"/>
                  </w:divBdr>
                  <w:divsChild>
                    <w:div w:id="1075320622">
                      <w:marLeft w:val="0"/>
                      <w:marRight w:val="0"/>
                      <w:marTop w:val="0"/>
                      <w:marBottom w:val="0"/>
                      <w:divBdr>
                        <w:top w:val="none" w:sz="0" w:space="0" w:color="auto"/>
                        <w:left w:val="none" w:sz="0" w:space="0" w:color="auto"/>
                        <w:bottom w:val="none" w:sz="0" w:space="0" w:color="auto"/>
                        <w:right w:val="none" w:sz="0" w:space="0" w:color="auto"/>
                      </w:divBdr>
                      <w:divsChild>
                        <w:div w:id="7274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022">
          <w:marLeft w:val="0"/>
          <w:marRight w:val="0"/>
          <w:marTop w:val="0"/>
          <w:marBottom w:val="0"/>
          <w:divBdr>
            <w:top w:val="none" w:sz="0" w:space="0" w:color="auto"/>
            <w:left w:val="none" w:sz="0" w:space="0" w:color="auto"/>
            <w:bottom w:val="none" w:sz="0" w:space="0" w:color="auto"/>
            <w:right w:val="none" w:sz="0" w:space="0" w:color="auto"/>
          </w:divBdr>
          <w:divsChild>
            <w:div w:id="1513763392">
              <w:marLeft w:val="0"/>
              <w:marRight w:val="0"/>
              <w:marTop w:val="0"/>
              <w:marBottom w:val="0"/>
              <w:divBdr>
                <w:top w:val="none" w:sz="0" w:space="0" w:color="auto"/>
                <w:left w:val="none" w:sz="0" w:space="0" w:color="auto"/>
                <w:bottom w:val="none" w:sz="0" w:space="0" w:color="auto"/>
                <w:right w:val="none" w:sz="0" w:space="0" w:color="auto"/>
              </w:divBdr>
              <w:divsChild>
                <w:div w:id="803622263">
                  <w:marLeft w:val="0"/>
                  <w:marRight w:val="0"/>
                  <w:marTop w:val="0"/>
                  <w:marBottom w:val="0"/>
                  <w:divBdr>
                    <w:top w:val="none" w:sz="0" w:space="0" w:color="auto"/>
                    <w:left w:val="none" w:sz="0" w:space="0" w:color="auto"/>
                    <w:bottom w:val="none" w:sz="0" w:space="0" w:color="auto"/>
                    <w:right w:val="none" w:sz="0" w:space="0" w:color="auto"/>
                  </w:divBdr>
                  <w:divsChild>
                    <w:div w:id="1404259054">
                      <w:marLeft w:val="-225"/>
                      <w:marRight w:val="-225"/>
                      <w:marTop w:val="0"/>
                      <w:marBottom w:val="0"/>
                      <w:divBdr>
                        <w:top w:val="none" w:sz="0" w:space="0" w:color="auto"/>
                        <w:left w:val="none" w:sz="0" w:space="0" w:color="auto"/>
                        <w:bottom w:val="none" w:sz="0" w:space="0" w:color="auto"/>
                        <w:right w:val="none" w:sz="0" w:space="0" w:color="auto"/>
                      </w:divBdr>
                      <w:divsChild>
                        <w:div w:id="1894462122">
                          <w:marLeft w:val="0"/>
                          <w:marRight w:val="0"/>
                          <w:marTop w:val="0"/>
                          <w:marBottom w:val="0"/>
                          <w:divBdr>
                            <w:top w:val="none" w:sz="0" w:space="0" w:color="auto"/>
                            <w:left w:val="none" w:sz="0" w:space="0" w:color="auto"/>
                            <w:bottom w:val="none" w:sz="0" w:space="0" w:color="auto"/>
                            <w:right w:val="none" w:sz="0" w:space="0" w:color="auto"/>
                          </w:divBdr>
                          <w:divsChild>
                            <w:div w:id="859124465">
                              <w:marLeft w:val="0"/>
                              <w:marRight w:val="0"/>
                              <w:marTop w:val="0"/>
                              <w:marBottom w:val="0"/>
                              <w:divBdr>
                                <w:top w:val="none" w:sz="0" w:space="0" w:color="auto"/>
                                <w:left w:val="none" w:sz="0" w:space="0" w:color="auto"/>
                                <w:bottom w:val="none" w:sz="0" w:space="0" w:color="auto"/>
                                <w:right w:val="none" w:sz="0" w:space="0" w:color="auto"/>
                              </w:divBdr>
                              <w:divsChild>
                                <w:div w:id="384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0696">
                          <w:marLeft w:val="0"/>
                          <w:marRight w:val="0"/>
                          <w:marTop w:val="0"/>
                          <w:marBottom w:val="0"/>
                          <w:divBdr>
                            <w:top w:val="none" w:sz="0" w:space="0" w:color="auto"/>
                            <w:left w:val="none" w:sz="0" w:space="0" w:color="auto"/>
                            <w:bottom w:val="none" w:sz="0" w:space="0" w:color="auto"/>
                            <w:right w:val="none" w:sz="0" w:space="0" w:color="auto"/>
                          </w:divBdr>
                          <w:divsChild>
                            <w:div w:id="748966142">
                              <w:marLeft w:val="0"/>
                              <w:marRight w:val="0"/>
                              <w:marTop w:val="0"/>
                              <w:marBottom w:val="0"/>
                              <w:divBdr>
                                <w:top w:val="none" w:sz="0" w:space="0" w:color="auto"/>
                                <w:left w:val="none" w:sz="0" w:space="0" w:color="auto"/>
                                <w:bottom w:val="none" w:sz="0" w:space="0" w:color="auto"/>
                                <w:right w:val="none" w:sz="0" w:space="0" w:color="auto"/>
                              </w:divBdr>
                              <w:divsChild>
                                <w:div w:id="2255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95549">
      <w:bodyDiv w:val="1"/>
      <w:marLeft w:val="0"/>
      <w:marRight w:val="0"/>
      <w:marTop w:val="0"/>
      <w:marBottom w:val="0"/>
      <w:divBdr>
        <w:top w:val="none" w:sz="0" w:space="0" w:color="auto"/>
        <w:left w:val="none" w:sz="0" w:space="0" w:color="auto"/>
        <w:bottom w:val="none" w:sz="0" w:space="0" w:color="auto"/>
        <w:right w:val="none" w:sz="0" w:space="0" w:color="auto"/>
      </w:divBdr>
    </w:div>
    <w:div w:id="690498748">
      <w:bodyDiv w:val="1"/>
      <w:marLeft w:val="0"/>
      <w:marRight w:val="0"/>
      <w:marTop w:val="0"/>
      <w:marBottom w:val="0"/>
      <w:divBdr>
        <w:top w:val="none" w:sz="0" w:space="0" w:color="auto"/>
        <w:left w:val="none" w:sz="0" w:space="0" w:color="auto"/>
        <w:bottom w:val="none" w:sz="0" w:space="0" w:color="auto"/>
        <w:right w:val="none" w:sz="0" w:space="0" w:color="auto"/>
      </w:divBdr>
    </w:div>
    <w:div w:id="692196205">
      <w:bodyDiv w:val="1"/>
      <w:marLeft w:val="0"/>
      <w:marRight w:val="0"/>
      <w:marTop w:val="0"/>
      <w:marBottom w:val="0"/>
      <w:divBdr>
        <w:top w:val="none" w:sz="0" w:space="0" w:color="auto"/>
        <w:left w:val="none" w:sz="0" w:space="0" w:color="auto"/>
        <w:bottom w:val="none" w:sz="0" w:space="0" w:color="auto"/>
        <w:right w:val="none" w:sz="0" w:space="0" w:color="auto"/>
      </w:divBdr>
    </w:div>
    <w:div w:id="762458918">
      <w:bodyDiv w:val="1"/>
      <w:marLeft w:val="0"/>
      <w:marRight w:val="0"/>
      <w:marTop w:val="0"/>
      <w:marBottom w:val="0"/>
      <w:divBdr>
        <w:top w:val="none" w:sz="0" w:space="0" w:color="auto"/>
        <w:left w:val="none" w:sz="0" w:space="0" w:color="auto"/>
        <w:bottom w:val="none" w:sz="0" w:space="0" w:color="auto"/>
        <w:right w:val="none" w:sz="0" w:space="0" w:color="auto"/>
      </w:divBdr>
    </w:div>
    <w:div w:id="783116711">
      <w:bodyDiv w:val="1"/>
      <w:marLeft w:val="0"/>
      <w:marRight w:val="0"/>
      <w:marTop w:val="0"/>
      <w:marBottom w:val="0"/>
      <w:divBdr>
        <w:top w:val="none" w:sz="0" w:space="0" w:color="auto"/>
        <w:left w:val="none" w:sz="0" w:space="0" w:color="auto"/>
        <w:bottom w:val="none" w:sz="0" w:space="0" w:color="auto"/>
        <w:right w:val="none" w:sz="0" w:space="0" w:color="auto"/>
      </w:divBdr>
    </w:div>
    <w:div w:id="830104873">
      <w:bodyDiv w:val="1"/>
      <w:marLeft w:val="0"/>
      <w:marRight w:val="0"/>
      <w:marTop w:val="0"/>
      <w:marBottom w:val="0"/>
      <w:divBdr>
        <w:top w:val="none" w:sz="0" w:space="0" w:color="auto"/>
        <w:left w:val="none" w:sz="0" w:space="0" w:color="auto"/>
        <w:bottom w:val="none" w:sz="0" w:space="0" w:color="auto"/>
        <w:right w:val="none" w:sz="0" w:space="0" w:color="auto"/>
      </w:divBdr>
    </w:div>
    <w:div w:id="859245396">
      <w:bodyDiv w:val="1"/>
      <w:marLeft w:val="0"/>
      <w:marRight w:val="0"/>
      <w:marTop w:val="0"/>
      <w:marBottom w:val="0"/>
      <w:divBdr>
        <w:top w:val="none" w:sz="0" w:space="0" w:color="auto"/>
        <w:left w:val="none" w:sz="0" w:space="0" w:color="auto"/>
        <w:bottom w:val="none" w:sz="0" w:space="0" w:color="auto"/>
        <w:right w:val="none" w:sz="0" w:space="0" w:color="auto"/>
      </w:divBdr>
    </w:div>
    <w:div w:id="871724474">
      <w:bodyDiv w:val="1"/>
      <w:marLeft w:val="0"/>
      <w:marRight w:val="0"/>
      <w:marTop w:val="0"/>
      <w:marBottom w:val="0"/>
      <w:divBdr>
        <w:top w:val="none" w:sz="0" w:space="0" w:color="auto"/>
        <w:left w:val="none" w:sz="0" w:space="0" w:color="auto"/>
        <w:bottom w:val="none" w:sz="0" w:space="0" w:color="auto"/>
        <w:right w:val="none" w:sz="0" w:space="0" w:color="auto"/>
      </w:divBdr>
    </w:div>
    <w:div w:id="908079074">
      <w:bodyDiv w:val="1"/>
      <w:marLeft w:val="0"/>
      <w:marRight w:val="0"/>
      <w:marTop w:val="0"/>
      <w:marBottom w:val="0"/>
      <w:divBdr>
        <w:top w:val="none" w:sz="0" w:space="0" w:color="auto"/>
        <w:left w:val="none" w:sz="0" w:space="0" w:color="auto"/>
        <w:bottom w:val="none" w:sz="0" w:space="0" w:color="auto"/>
        <w:right w:val="none" w:sz="0" w:space="0" w:color="auto"/>
      </w:divBdr>
      <w:divsChild>
        <w:div w:id="97001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1150">
      <w:bodyDiv w:val="1"/>
      <w:marLeft w:val="0"/>
      <w:marRight w:val="0"/>
      <w:marTop w:val="0"/>
      <w:marBottom w:val="0"/>
      <w:divBdr>
        <w:top w:val="none" w:sz="0" w:space="0" w:color="auto"/>
        <w:left w:val="none" w:sz="0" w:space="0" w:color="auto"/>
        <w:bottom w:val="none" w:sz="0" w:space="0" w:color="auto"/>
        <w:right w:val="none" w:sz="0" w:space="0" w:color="auto"/>
      </w:divBdr>
    </w:div>
    <w:div w:id="935216657">
      <w:bodyDiv w:val="1"/>
      <w:marLeft w:val="0"/>
      <w:marRight w:val="0"/>
      <w:marTop w:val="0"/>
      <w:marBottom w:val="0"/>
      <w:divBdr>
        <w:top w:val="none" w:sz="0" w:space="0" w:color="auto"/>
        <w:left w:val="none" w:sz="0" w:space="0" w:color="auto"/>
        <w:bottom w:val="none" w:sz="0" w:space="0" w:color="auto"/>
        <w:right w:val="none" w:sz="0" w:space="0" w:color="auto"/>
      </w:divBdr>
    </w:div>
    <w:div w:id="936445124">
      <w:bodyDiv w:val="1"/>
      <w:marLeft w:val="0"/>
      <w:marRight w:val="0"/>
      <w:marTop w:val="0"/>
      <w:marBottom w:val="0"/>
      <w:divBdr>
        <w:top w:val="none" w:sz="0" w:space="0" w:color="auto"/>
        <w:left w:val="none" w:sz="0" w:space="0" w:color="auto"/>
        <w:bottom w:val="none" w:sz="0" w:space="0" w:color="auto"/>
        <w:right w:val="none" w:sz="0" w:space="0" w:color="auto"/>
      </w:divBdr>
    </w:div>
    <w:div w:id="955646305">
      <w:bodyDiv w:val="1"/>
      <w:marLeft w:val="0"/>
      <w:marRight w:val="0"/>
      <w:marTop w:val="0"/>
      <w:marBottom w:val="0"/>
      <w:divBdr>
        <w:top w:val="none" w:sz="0" w:space="0" w:color="auto"/>
        <w:left w:val="none" w:sz="0" w:space="0" w:color="auto"/>
        <w:bottom w:val="none" w:sz="0" w:space="0" w:color="auto"/>
        <w:right w:val="none" w:sz="0" w:space="0" w:color="auto"/>
      </w:divBdr>
    </w:div>
    <w:div w:id="969939485">
      <w:bodyDiv w:val="1"/>
      <w:marLeft w:val="0"/>
      <w:marRight w:val="0"/>
      <w:marTop w:val="0"/>
      <w:marBottom w:val="0"/>
      <w:divBdr>
        <w:top w:val="none" w:sz="0" w:space="0" w:color="auto"/>
        <w:left w:val="none" w:sz="0" w:space="0" w:color="auto"/>
        <w:bottom w:val="none" w:sz="0" w:space="0" w:color="auto"/>
        <w:right w:val="none" w:sz="0" w:space="0" w:color="auto"/>
      </w:divBdr>
    </w:div>
    <w:div w:id="1019543692">
      <w:bodyDiv w:val="1"/>
      <w:marLeft w:val="0"/>
      <w:marRight w:val="0"/>
      <w:marTop w:val="0"/>
      <w:marBottom w:val="0"/>
      <w:divBdr>
        <w:top w:val="none" w:sz="0" w:space="0" w:color="auto"/>
        <w:left w:val="none" w:sz="0" w:space="0" w:color="auto"/>
        <w:bottom w:val="none" w:sz="0" w:space="0" w:color="auto"/>
        <w:right w:val="none" w:sz="0" w:space="0" w:color="auto"/>
      </w:divBdr>
    </w:div>
    <w:div w:id="1045252920">
      <w:bodyDiv w:val="1"/>
      <w:marLeft w:val="0"/>
      <w:marRight w:val="0"/>
      <w:marTop w:val="0"/>
      <w:marBottom w:val="0"/>
      <w:divBdr>
        <w:top w:val="none" w:sz="0" w:space="0" w:color="auto"/>
        <w:left w:val="none" w:sz="0" w:space="0" w:color="auto"/>
        <w:bottom w:val="none" w:sz="0" w:space="0" w:color="auto"/>
        <w:right w:val="none" w:sz="0" w:space="0" w:color="auto"/>
      </w:divBdr>
    </w:div>
    <w:div w:id="1048728267">
      <w:bodyDiv w:val="1"/>
      <w:marLeft w:val="0"/>
      <w:marRight w:val="0"/>
      <w:marTop w:val="0"/>
      <w:marBottom w:val="0"/>
      <w:divBdr>
        <w:top w:val="none" w:sz="0" w:space="0" w:color="auto"/>
        <w:left w:val="none" w:sz="0" w:space="0" w:color="auto"/>
        <w:bottom w:val="none" w:sz="0" w:space="0" w:color="auto"/>
        <w:right w:val="none" w:sz="0" w:space="0" w:color="auto"/>
      </w:divBdr>
    </w:div>
    <w:div w:id="1078406647">
      <w:bodyDiv w:val="1"/>
      <w:marLeft w:val="0"/>
      <w:marRight w:val="0"/>
      <w:marTop w:val="0"/>
      <w:marBottom w:val="0"/>
      <w:divBdr>
        <w:top w:val="none" w:sz="0" w:space="0" w:color="auto"/>
        <w:left w:val="none" w:sz="0" w:space="0" w:color="auto"/>
        <w:bottom w:val="none" w:sz="0" w:space="0" w:color="auto"/>
        <w:right w:val="none" w:sz="0" w:space="0" w:color="auto"/>
      </w:divBdr>
    </w:div>
    <w:div w:id="1085686861">
      <w:bodyDiv w:val="1"/>
      <w:marLeft w:val="0"/>
      <w:marRight w:val="0"/>
      <w:marTop w:val="0"/>
      <w:marBottom w:val="0"/>
      <w:divBdr>
        <w:top w:val="none" w:sz="0" w:space="0" w:color="auto"/>
        <w:left w:val="none" w:sz="0" w:space="0" w:color="auto"/>
        <w:bottom w:val="none" w:sz="0" w:space="0" w:color="auto"/>
        <w:right w:val="none" w:sz="0" w:space="0" w:color="auto"/>
      </w:divBdr>
    </w:div>
    <w:div w:id="1144738244">
      <w:bodyDiv w:val="1"/>
      <w:marLeft w:val="0"/>
      <w:marRight w:val="0"/>
      <w:marTop w:val="0"/>
      <w:marBottom w:val="0"/>
      <w:divBdr>
        <w:top w:val="none" w:sz="0" w:space="0" w:color="auto"/>
        <w:left w:val="none" w:sz="0" w:space="0" w:color="auto"/>
        <w:bottom w:val="none" w:sz="0" w:space="0" w:color="auto"/>
        <w:right w:val="none" w:sz="0" w:space="0" w:color="auto"/>
      </w:divBdr>
      <w:divsChild>
        <w:div w:id="158695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1189">
      <w:bodyDiv w:val="1"/>
      <w:marLeft w:val="0"/>
      <w:marRight w:val="0"/>
      <w:marTop w:val="0"/>
      <w:marBottom w:val="0"/>
      <w:divBdr>
        <w:top w:val="none" w:sz="0" w:space="0" w:color="auto"/>
        <w:left w:val="none" w:sz="0" w:space="0" w:color="auto"/>
        <w:bottom w:val="none" w:sz="0" w:space="0" w:color="auto"/>
        <w:right w:val="none" w:sz="0" w:space="0" w:color="auto"/>
      </w:divBdr>
      <w:divsChild>
        <w:div w:id="146843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6401">
      <w:bodyDiv w:val="1"/>
      <w:marLeft w:val="0"/>
      <w:marRight w:val="0"/>
      <w:marTop w:val="0"/>
      <w:marBottom w:val="0"/>
      <w:divBdr>
        <w:top w:val="none" w:sz="0" w:space="0" w:color="auto"/>
        <w:left w:val="none" w:sz="0" w:space="0" w:color="auto"/>
        <w:bottom w:val="none" w:sz="0" w:space="0" w:color="auto"/>
        <w:right w:val="none" w:sz="0" w:space="0" w:color="auto"/>
      </w:divBdr>
      <w:divsChild>
        <w:div w:id="26084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478839">
              <w:marLeft w:val="0"/>
              <w:marRight w:val="0"/>
              <w:marTop w:val="0"/>
              <w:marBottom w:val="0"/>
              <w:divBdr>
                <w:top w:val="none" w:sz="0" w:space="0" w:color="auto"/>
                <w:left w:val="none" w:sz="0" w:space="0" w:color="auto"/>
                <w:bottom w:val="none" w:sz="0" w:space="0" w:color="auto"/>
                <w:right w:val="none" w:sz="0" w:space="0" w:color="auto"/>
              </w:divBdr>
              <w:divsChild>
                <w:div w:id="10020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7188">
      <w:bodyDiv w:val="1"/>
      <w:marLeft w:val="0"/>
      <w:marRight w:val="0"/>
      <w:marTop w:val="0"/>
      <w:marBottom w:val="0"/>
      <w:divBdr>
        <w:top w:val="none" w:sz="0" w:space="0" w:color="auto"/>
        <w:left w:val="none" w:sz="0" w:space="0" w:color="auto"/>
        <w:bottom w:val="none" w:sz="0" w:space="0" w:color="auto"/>
        <w:right w:val="none" w:sz="0" w:space="0" w:color="auto"/>
      </w:divBdr>
    </w:div>
    <w:div w:id="1236862074">
      <w:bodyDiv w:val="1"/>
      <w:marLeft w:val="0"/>
      <w:marRight w:val="0"/>
      <w:marTop w:val="0"/>
      <w:marBottom w:val="0"/>
      <w:divBdr>
        <w:top w:val="none" w:sz="0" w:space="0" w:color="auto"/>
        <w:left w:val="none" w:sz="0" w:space="0" w:color="auto"/>
        <w:bottom w:val="none" w:sz="0" w:space="0" w:color="auto"/>
        <w:right w:val="none" w:sz="0" w:space="0" w:color="auto"/>
      </w:divBdr>
    </w:div>
    <w:div w:id="1315717616">
      <w:bodyDiv w:val="1"/>
      <w:marLeft w:val="0"/>
      <w:marRight w:val="0"/>
      <w:marTop w:val="0"/>
      <w:marBottom w:val="0"/>
      <w:divBdr>
        <w:top w:val="none" w:sz="0" w:space="0" w:color="auto"/>
        <w:left w:val="none" w:sz="0" w:space="0" w:color="auto"/>
        <w:bottom w:val="none" w:sz="0" w:space="0" w:color="auto"/>
        <w:right w:val="none" w:sz="0" w:space="0" w:color="auto"/>
      </w:divBdr>
    </w:div>
    <w:div w:id="1342469156">
      <w:bodyDiv w:val="1"/>
      <w:marLeft w:val="0"/>
      <w:marRight w:val="0"/>
      <w:marTop w:val="0"/>
      <w:marBottom w:val="0"/>
      <w:divBdr>
        <w:top w:val="none" w:sz="0" w:space="0" w:color="auto"/>
        <w:left w:val="none" w:sz="0" w:space="0" w:color="auto"/>
        <w:bottom w:val="none" w:sz="0" w:space="0" w:color="auto"/>
        <w:right w:val="none" w:sz="0" w:space="0" w:color="auto"/>
      </w:divBdr>
    </w:div>
    <w:div w:id="1352562111">
      <w:bodyDiv w:val="1"/>
      <w:marLeft w:val="0"/>
      <w:marRight w:val="0"/>
      <w:marTop w:val="0"/>
      <w:marBottom w:val="0"/>
      <w:divBdr>
        <w:top w:val="none" w:sz="0" w:space="0" w:color="auto"/>
        <w:left w:val="none" w:sz="0" w:space="0" w:color="auto"/>
        <w:bottom w:val="none" w:sz="0" w:space="0" w:color="auto"/>
        <w:right w:val="none" w:sz="0" w:space="0" w:color="auto"/>
      </w:divBdr>
    </w:div>
    <w:div w:id="1387682174">
      <w:bodyDiv w:val="1"/>
      <w:marLeft w:val="0"/>
      <w:marRight w:val="0"/>
      <w:marTop w:val="0"/>
      <w:marBottom w:val="0"/>
      <w:divBdr>
        <w:top w:val="none" w:sz="0" w:space="0" w:color="auto"/>
        <w:left w:val="none" w:sz="0" w:space="0" w:color="auto"/>
        <w:bottom w:val="none" w:sz="0" w:space="0" w:color="auto"/>
        <w:right w:val="none" w:sz="0" w:space="0" w:color="auto"/>
      </w:divBdr>
      <w:divsChild>
        <w:div w:id="27436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40336">
              <w:marLeft w:val="0"/>
              <w:marRight w:val="0"/>
              <w:marTop w:val="0"/>
              <w:marBottom w:val="0"/>
              <w:divBdr>
                <w:top w:val="none" w:sz="0" w:space="0" w:color="auto"/>
                <w:left w:val="none" w:sz="0" w:space="0" w:color="auto"/>
                <w:bottom w:val="none" w:sz="0" w:space="0" w:color="auto"/>
                <w:right w:val="none" w:sz="0" w:space="0" w:color="auto"/>
              </w:divBdr>
              <w:divsChild>
                <w:div w:id="2011130473">
                  <w:marLeft w:val="0"/>
                  <w:marRight w:val="0"/>
                  <w:marTop w:val="0"/>
                  <w:marBottom w:val="0"/>
                  <w:divBdr>
                    <w:top w:val="none" w:sz="0" w:space="0" w:color="auto"/>
                    <w:left w:val="none" w:sz="0" w:space="0" w:color="auto"/>
                    <w:bottom w:val="none" w:sz="0" w:space="0" w:color="auto"/>
                    <w:right w:val="none" w:sz="0" w:space="0" w:color="auto"/>
                  </w:divBdr>
                </w:div>
                <w:div w:id="16843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523">
      <w:bodyDiv w:val="1"/>
      <w:marLeft w:val="0"/>
      <w:marRight w:val="0"/>
      <w:marTop w:val="0"/>
      <w:marBottom w:val="0"/>
      <w:divBdr>
        <w:top w:val="none" w:sz="0" w:space="0" w:color="auto"/>
        <w:left w:val="none" w:sz="0" w:space="0" w:color="auto"/>
        <w:bottom w:val="none" w:sz="0" w:space="0" w:color="auto"/>
        <w:right w:val="none" w:sz="0" w:space="0" w:color="auto"/>
      </w:divBdr>
    </w:div>
    <w:div w:id="1402944507">
      <w:bodyDiv w:val="1"/>
      <w:marLeft w:val="0"/>
      <w:marRight w:val="0"/>
      <w:marTop w:val="0"/>
      <w:marBottom w:val="0"/>
      <w:divBdr>
        <w:top w:val="none" w:sz="0" w:space="0" w:color="auto"/>
        <w:left w:val="none" w:sz="0" w:space="0" w:color="auto"/>
        <w:bottom w:val="none" w:sz="0" w:space="0" w:color="auto"/>
        <w:right w:val="none" w:sz="0" w:space="0" w:color="auto"/>
      </w:divBdr>
    </w:div>
    <w:div w:id="1412779115">
      <w:bodyDiv w:val="1"/>
      <w:marLeft w:val="0"/>
      <w:marRight w:val="0"/>
      <w:marTop w:val="0"/>
      <w:marBottom w:val="0"/>
      <w:divBdr>
        <w:top w:val="none" w:sz="0" w:space="0" w:color="auto"/>
        <w:left w:val="none" w:sz="0" w:space="0" w:color="auto"/>
        <w:bottom w:val="none" w:sz="0" w:space="0" w:color="auto"/>
        <w:right w:val="none" w:sz="0" w:space="0" w:color="auto"/>
      </w:divBdr>
      <w:divsChild>
        <w:div w:id="1703431235">
          <w:marLeft w:val="0"/>
          <w:marRight w:val="0"/>
          <w:marTop w:val="0"/>
          <w:marBottom w:val="0"/>
          <w:divBdr>
            <w:top w:val="none" w:sz="0" w:space="0" w:color="auto"/>
            <w:left w:val="none" w:sz="0" w:space="0" w:color="auto"/>
            <w:bottom w:val="none" w:sz="0" w:space="0" w:color="auto"/>
            <w:right w:val="none" w:sz="0" w:space="0" w:color="auto"/>
          </w:divBdr>
          <w:divsChild>
            <w:div w:id="181945461">
              <w:marLeft w:val="0"/>
              <w:marRight w:val="0"/>
              <w:marTop w:val="0"/>
              <w:marBottom w:val="0"/>
              <w:divBdr>
                <w:top w:val="none" w:sz="0" w:space="0" w:color="auto"/>
                <w:left w:val="none" w:sz="0" w:space="0" w:color="auto"/>
                <w:bottom w:val="none" w:sz="0" w:space="0" w:color="auto"/>
                <w:right w:val="none" w:sz="0" w:space="0" w:color="auto"/>
              </w:divBdr>
              <w:divsChild>
                <w:div w:id="191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92188">
      <w:bodyDiv w:val="1"/>
      <w:marLeft w:val="0"/>
      <w:marRight w:val="0"/>
      <w:marTop w:val="0"/>
      <w:marBottom w:val="0"/>
      <w:divBdr>
        <w:top w:val="none" w:sz="0" w:space="0" w:color="auto"/>
        <w:left w:val="none" w:sz="0" w:space="0" w:color="auto"/>
        <w:bottom w:val="none" w:sz="0" w:space="0" w:color="auto"/>
        <w:right w:val="none" w:sz="0" w:space="0" w:color="auto"/>
      </w:divBdr>
    </w:div>
    <w:div w:id="1468814165">
      <w:bodyDiv w:val="1"/>
      <w:marLeft w:val="0"/>
      <w:marRight w:val="0"/>
      <w:marTop w:val="0"/>
      <w:marBottom w:val="0"/>
      <w:divBdr>
        <w:top w:val="none" w:sz="0" w:space="0" w:color="auto"/>
        <w:left w:val="none" w:sz="0" w:space="0" w:color="auto"/>
        <w:bottom w:val="none" w:sz="0" w:space="0" w:color="auto"/>
        <w:right w:val="none" w:sz="0" w:space="0" w:color="auto"/>
      </w:divBdr>
    </w:div>
    <w:div w:id="1492674518">
      <w:bodyDiv w:val="1"/>
      <w:marLeft w:val="0"/>
      <w:marRight w:val="0"/>
      <w:marTop w:val="0"/>
      <w:marBottom w:val="0"/>
      <w:divBdr>
        <w:top w:val="none" w:sz="0" w:space="0" w:color="auto"/>
        <w:left w:val="none" w:sz="0" w:space="0" w:color="auto"/>
        <w:bottom w:val="none" w:sz="0" w:space="0" w:color="auto"/>
        <w:right w:val="none" w:sz="0" w:space="0" w:color="auto"/>
      </w:divBdr>
    </w:div>
    <w:div w:id="1502162819">
      <w:bodyDiv w:val="1"/>
      <w:marLeft w:val="0"/>
      <w:marRight w:val="0"/>
      <w:marTop w:val="0"/>
      <w:marBottom w:val="0"/>
      <w:divBdr>
        <w:top w:val="none" w:sz="0" w:space="0" w:color="auto"/>
        <w:left w:val="none" w:sz="0" w:space="0" w:color="auto"/>
        <w:bottom w:val="none" w:sz="0" w:space="0" w:color="auto"/>
        <w:right w:val="none" w:sz="0" w:space="0" w:color="auto"/>
      </w:divBdr>
    </w:div>
    <w:div w:id="1506359663">
      <w:bodyDiv w:val="1"/>
      <w:marLeft w:val="0"/>
      <w:marRight w:val="0"/>
      <w:marTop w:val="0"/>
      <w:marBottom w:val="0"/>
      <w:divBdr>
        <w:top w:val="none" w:sz="0" w:space="0" w:color="auto"/>
        <w:left w:val="none" w:sz="0" w:space="0" w:color="auto"/>
        <w:bottom w:val="none" w:sz="0" w:space="0" w:color="auto"/>
        <w:right w:val="none" w:sz="0" w:space="0" w:color="auto"/>
      </w:divBdr>
    </w:div>
    <w:div w:id="1510220205">
      <w:bodyDiv w:val="1"/>
      <w:marLeft w:val="0"/>
      <w:marRight w:val="0"/>
      <w:marTop w:val="0"/>
      <w:marBottom w:val="0"/>
      <w:divBdr>
        <w:top w:val="none" w:sz="0" w:space="0" w:color="auto"/>
        <w:left w:val="none" w:sz="0" w:space="0" w:color="auto"/>
        <w:bottom w:val="none" w:sz="0" w:space="0" w:color="auto"/>
        <w:right w:val="none" w:sz="0" w:space="0" w:color="auto"/>
      </w:divBdr>
    </w:div>
    <w:div w:id="1523737237">
      <w:bodyDiv w:val="1"/>
      <w:marLeft w:val="0"/>
      <w:marRight w:val="0"/>
      <w:marTop w:val="0"/>
      <w:marBottom w:val="0"/>
      <w:divBdr>
        <w:top w:val="none" w:sz="0" w:space="0" w:color="auto"/>
        <w:left w:val="none" w:sz="0" w:space="0" w:color="auto"/>
        <w:bottom w:val="none" w:sz="0" w:space="0" w:color="auto"/>
        <w:right w:val="none" w:sz="0" w:space="0" w:color="auto"/>
      </w:divBdr>
      <w:divsChild>
        <w:div w:id="97513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90623">
      <w:bodyDiv w:val="1"/>
      <w:marLeft w:val="0"/>
      <w:marRight w:val="0"/>
      <w:marTop w:val="0"/>
      <w:marBottom w:val="0"/>
      <w:divBdr>
        <w:top w:val="none" w:sz="0" w:space="0" w:color="auto"/>
        <w:left w:val="none" w:sz="0" w:space="0" w:color="auto"/>
        <w:bottom w:val="none" w:sz="0" w:space="0" w:color="auto"/>
        <w:right w:val="none" w:sz="0" w:space="0" w:color="auto"/>
      </w:divBdr>
      <w:divsChild>
        <w:div w:id="7100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8351">
      <w:bodyDiv w:val="1"/>
      <w:marLeft w:val="0"/>
      <w:marRight w:val="0"/>
      <w:marTop w:val="0"/>
      <w:marBottom w:val="0"/>
      <w:divBdr>
        <w:top w:val="none" w:sz="0" w:space="0" w:color="auto"/>
        <w:left w:val="none" w:sz="0" w:space="0" w:color="auto"/>
        <w:bottom w:val="none" w:sz="0" w:space="0" w:color="auto"/>
        <w:right w:val="none" w:sz="0" w:space="0" w:color="auto"/>
      </w:divBdr>
    </w:div>
    <w:div w:id="1570798697">
      <w:bodyDiv w:val="1"/>
      <w:marLeft w:val="0"/>
      <w:marRight w:val="0"/>
      <w:marTop w:val="0"/>
      <w:marBottom w:val="0"/>
      <w:divBdr>
        <w:top w:val="none" w:sz="0" w:space="0" w:color="auto"/>
        <w:left w:val="none" w:sz="0" w:space="0" w:color="auto"/>
        <w:bottom w:val="none" w:sz="0" w:space="0" w:color="auto"/>
        <w:right w:val="none" w:sz="0" w:space="0" w:color="auto"/>
      </w:divBdr>
    </w:div>
    <w:div w:id="1591235021">
      <w:bodyDiv w:val="1"/>
      <w:marLeft w:val="0"/>
      <w:marRight w:val="0"/>
      <w:marTop w:val="0"/>
      <w:marBottom w:val="0"/>
      <w:divBdr>
        <w:top w:val="none" w:sz="0" w:space="0" w:color="auto"/>
        <w:left w:val="none" w:sz="0" w:space="0" w:color="auto"/>
        <w:bottom w:val="none" w:sz="0" w:space="0" w:color="auto"/>
        <w:right w:val="none" w:sz="0" w:space="0" w:color="auto"/>
      </w:divBdr>
    </w:div>
    <w:div w:id="1615358843">
      <w:bodyDiv w:val="1"/>
      <w:marLeft w:val="0"/>
      <w:marRight w:val="0"/>
      <w:marTop w:val="0"/>
      <w:marBottom w:val="0"/>
      <w:divBdr>
        <w:top w:val="none" w:sz="0" w:space="0" w:color="auto"/>
        <w:left w:val="none" w:sz="0" w:space="0" w:color="auto"/>
        <w:bottom w:val="none" w:sz="0" w:space="0" w:color="auto"/>
        <w:right w:val="none" w:sz="0" w:space="0" w:color="auto"/>
      </w:divBdr>
    </w:div>
    <w:div w:id="1616281546">
      <w:bodyDiv w:val="1"/>
      <w:marLeft w:val="0"/>
      <w:marRight w:val="0"/>
      <w:marTop w:val="0"/>
      <w:marBottom w:val="0"/>
      <w:divBdr>
        <w:top w:val="none" w:sz="0" w:space="0" w:color="auto"/>
        <w:left w:val="none" w:sz="0" w:space="0" w:color="auto"/>
        <w:bottom w:val="none" w:sz="0" w:space="0" w:color="auto"/>
        <w:right w:val="none" w:sz="0" w:space="0" w:color="auto"/>
      </w:divBdr>
    </w:div>
    <w:div w:id="1633898497">
      <w:bodyDiv w:val="1"/>
      <w:marLeft w:val="0"/>
      <w:marRight w:val="0"/>
      <w:marTop w:val="0"/>
      <w:marBottom w:val="0"/>
      <w:divBdr>
        <w:top w:val="none" w:sz="0" w:space="0" w:color="auto"/>
        <w:left w:val="none" w:sz="0" w:space="0" w:color="auto"/>
        <w:bottom w:val="none" w:sz="0" w:space="0" w:color="auto"/>
        <w:right w:val="none" w:sz="0" w:space="0" w:color="auto"/>
      </w:divBdr>
    </w:div>
    <w:div w:id="1639216551">
      <w:bodyDiv w:val="1"/>
      <w:marLeft w:val="0"/>
      <w:marRight w:val="0"/>
      <w:marTop w:val="0"/>
      <w:marBottom w:val="0"/>
      <w:divBdr>
        <w:top w:val="none" w:sz="0" w:space="0" w:color="auto"/>
        <w:left w:val="none" w:sz="0" w:space="0" w:color="auto"/>
        <w:bottom w:val="none" w:sz="0" w:space="0" w:color="auto"/>
        <w:right w:val="none" w:sz="0" w:space="0" w:color="auto"/>
      </w:divBdr>
    </w:div>
    <w:div w:id="1649554280">
      <w:bodyDiv w:val="1"/>
      <w:marLeft w:val="0"/>
      <w:marRight w:val="0"/>
      <w:marTop w:val="0"/>
      <w:marBottom w:val="0"/>
      <w:divBdr>
        <w:top w:val="none" w:sz="0" w:space="0" w:color="auto"/>
        <w:left w:val="none" w:sz="0" w:space="0" w:color="auto"/>
        <w:bottom w:val="none" w:sz="0" w:space="0" w:color="auto"/>
        <w:right w:val="none" w:sz="0" w:space="0" w:color="auto"/>
      </w:divBdr>
    </w:div>
    <w:div w:id="1663270787">
      <w:bodyDiv w:val="1"/>
      <w:marLeft w:val="0"/>
      <w:marRight w:val="0"/>
      <w:marTop w:val="0"/>
      <w:marBottom w:val="0"/>
      <w:divBdr>
        <w:top w:val="none" w:sz="0" w:space="0" w:color="auto"/>
        <w:left w:val="none" w:sz="0" w:space="0" w:color="auto"/>
        <w:bottom w:val="none" w:sz="0" w:space="0" w:color="auto"/>
        <w:right w:val="none" w:sz="0" w:space="0" w:color="auto"/>
      </w:divBdr>
    </w:div>
    <w:div w:id="1669358112">
      <w:bodyDiv w:val="1"/>
      <w:marLeft w:val="0"/>
      <w:marRight w:val="0"/>
      <w:marTop w:val="0"/>
      <w:marBottom w:val="0"/>
      <w:divBdr>
        <w:top w:val="none" w:sz="0" w:space="0" w:color="auto"/>
        <w:left w:val="none" w:sz="0" w:space="0" w:color="auto"/>
        <w:bottom w:val="none" w:sz="0" w:space="0" w:color="auto"/>
        <w:right w:val="none" w:sz="0" w:space="0" w:color="auto"/>
      </w:divBdr>
      <w:divsChild>
        <w:div w:id="405029663">
          <w:marLeft w:val="0"/>
          <w:marRight w:val="0"/>
          <w:marTop w:val="0"/>
          <w:marBottom w:val="0"/>
          <w:divBdr>
            <w:top w:val="none" w:sz="0" w:space="0" w:color="auto"/>
            <w:left w:val="none" w:sz="0" w:space="0" w:color="auto"/>
            <w:bottom w:val="none" w:sz="0" w:space="0" w:color="auto"/>
            <w:right w:val="none" w:sz="0" w:space="0" w:color="auto"/>
          </w:divBdr>
        </w:div>
      </w:divsChild>
    </w:div>
    <w:div w:id="1673558156">
      <w:bodyDiv w:val="1"/>
      <w:marLeft w:val="0"/>
      <w:marRight w:val="0"/>
      <w:marTop w:val="0"/>
      <w:marBottom w:val="0"/>
      <w:divBdr>
        <w:top w:val="none" w:sz="0" w:space="0" w:color="auto"/>
        <w:left w:val="none" w:sz="0" w:space="0" w:color="auto"/>
        <w:bottom w:val="none" w:sz="0" w:space="0" w:color="auto"/>
        <w:right w:val="none" w:sz="0" w:space="0" w:color="auto"/>
      </w:divBdr>
    </w:div>
    <w:div w:id="1694501385">
      <w:bodyDiv w:val="1"/>
      <w:marLeft w:val="0"/>
      <w:marRight w:val="0"/>
      <w:marTop w:val="0"/>
      <w:marBottom w:val="0"/>
      <w:divBdr>
        <w:top w:val="none" w:sz="0" w:space="0" w:color="auto"/>
        <w:left w:val="none" w:sz="0" w:space="0" w:color="auto"/>
        <w:bottom w:val="none" w:sz="0" w:space="0" w:color="auto"/>
        <w:right w:val="none" w:sz="0" w:space="0" w:color="auto"/>
      </w:divBdr>
    </w:div>
    <w:div w:id="1714228244">
      <w:bodyDiv w:val="1"/>
      <w:marLeft w:val="0"/>
      <w:marRight w:val="0"/>
      <w:marTop w:val="0"/>
      <w:marBottom w:val="0"/>
      <w:divBdr>
        <w:top w:val="none" w:sz="0" w:space="0" w:color="auto"/>
        <w:left w:val="none" w:sz="0" w:space="0" w:color="auto"/>
        <w:bottom w:val="none" w:sz="0" w:space="0" w:color="auto"/>
        <w:right w:val="none" w:sz="0" w:space="0" w:color="auto"/>
      </w:divBdr>
    </w:div>
    <w:div w:id="1725064376">
      <w:bodyDiv w:val="1"/>
      <w:marLeft w:val="0"/>
      <w:marRight w:val="0"/>
      <w:marTop w:val="0"/>
      <w:marBottom w:val="0"/>
      <w:divBdr>
        <w:top w:val="none" w:sz="0" w:space="0" w:color="auto"/>
        <w:left w:val="none" w:sz="0" w:space="0" w:color="auto"/>
        <w:bottom w:val="none" w:sz="0" w:space="0" w:color="auto"/>
        <w:right w:val="none" w:sz="0" w:space="0" w:color="auto"/>
      </w:divBdr>
    </w:div>
    <w:div w:id="1752698187">
      <w:bodyDiv w:val="1"/>
      <w:marLeft w:val="0"/>
      <w:marRight w:val="0"/>
      <w:marTop w:val="0"/>
      <w:marBottom w:val="0"/>
      <w:divBdr>
        <w:top w:val="none" w:sz="0" w:space="0" w:color="auto"/>
        <w:left w:val="none" w:sz="0" w:space="0" w:color="auto"/>
        <w:bottom w:val="none" w:sz="0" w:space="0" w:color="auto"/>
        <w:right w:val="none" w:sz="0" w:space="0" w:color="auto"/>
      </w:divBdr>
    </w:div>
    <w:div w:id="1755860313">
      <w:bodyDiv w:val="1"/>
      <w:marLeft w:val="0"/>
      <w:marRight w:val="0"/>
      <w:marTop w:val="0"/>
      <w:marBottom w:val="0"/>
      <w:divBdr>
        <w:top w:val="none" w:sz="0" w:space="0" w:color="auto"/>
        <w:left w:val="none" w:sz="0" w:space="0" w:color="auto"/>
        <w:bottom w:val="none" w:sz="0" w:space="0" w:color="auto"/>
        <w:right w:val="none" w:sz="0" w:space="0" w:color="auto"/>
      </w:divBdr>
    </w:div>
    <w:div w:id="1825390085">
      <w:bodyDiv w:val="1"/>
      <w:marLeft w:val="0"/>
      <w:marRight w:val="0"/>
      <w:marTop w:val="0"/>
      <w:marBottom w:val="0"/>
      <w:divBdr>
        <w:top w:val="none" w:sz="0" w:space="0" w:color="auto"/>
        <w:left w:val="none" w:sz="0" w:space="0" w:color="auto"/>
        <w:bottom w:val="none" w:sz="0" w:space="0" w:color="auto"/>
        <w:right w:val="none" w:sz="0" w:space="0" w:color="auto"/>
      </w:divBdr>
    </w:div>
    <w:div w:id="1825512327">
      <w:bodyDiv w:val="1"/>
      <w:marLeft w:val="0"/>
      <w:marRight w:val="0"/>
      <w:marTop w:val="0"/>
      <w:marBottom w:val="0"/>
      <w:divBdr>
        <w:top w:val="none" w:sz="0" w:space="0" w:color="auto"/>
        <w:left w:val="none" w:sz="0" w:space="0" w:color="auto"/>
        <w:bottom w:val="none" w:sz="0" w:space="0" w:color="auto"/>
        <w:right w:val="none" w:sz="0" w:space="0" w:color="auto"/>
      </w:divBdr>
      <w:divsChild>
        <w:div w:id="855844948">
          <w:marLeft w:val="0"/>
          <w:marRight w:val="0"/>
          <w:marTop w:val="0"/>
          <w:marBottom w:val="0"/>
          <w:divBdr>
            <w:top w:val="none" w:sz="0" w:space="0" w:color="auto"/>
            <w:left w:val="none" w:sz="0" w:space="0" w:color="auto"/>
            <w:bottom w:val="none" w:sz="0" w:space="0" w:color="auto"/>
            <w:right w:val="none" w:sz="0" w:space="0" w:color="auto"/>
          </w:divBdr>
        </w:div>
      </w:divsChild>
    </w:div>
    <w:div w:id="1882861723">
      <w:bodyDiv w:val="1"/>
      <w:marLeft w:val="0"/>
      <w:marRight w:val="0"/>
      <w:marTop w:val="0"/>
      <w:marBottom w:val="0"/>
      <w:divBdr>
        <w:top w:val="none" w:sz="0" w:space="0" w:color="auto"/>
        <w:left w:val="none" w:sz="0" w:space="0" w:color="auto"/>
        <w:bottom w:val="none" w:sz="0" w:space="0" w:color="auto"/>
        <w:right w:val="none" w:sz="0" w:space="0" w:color="auto"/>
      </w:divBdr>
    </w:div>
    <w:div w:id="1918401757">
      <w:bodyDiv w:val="1"/>
      <w:marLeft w:val="0"/>
      <w:marRight w:val="0"/>
      <w:marTop w:val="0"/>
      <w:marBottom w:val="0"/>
      <w:divBdr>
        <w:top w:val="none" w:sz="0" w:space="0" w:color="auto"/>
        <w:left w:val="none" w:sz="0" w:space="0" w:color="auto"/>
        <w:bottom w:val="none" w:sz="0" w:space="0" w:color="auto"/>
        <w:right w:val="none" w:sz="0" w:space="0" w:color="auto"/>
      </w:divBdr>
    </w:div>
    <w:div w:id="1927762185">
      <w:bodyDiv w:val="1"/>
      <w:marLeft w:val="0"/>
      <w:marRight w:val="0"/>
      <w:marTop w:val="0"/>
      <w:marBottom w:val="0"/>
      <w:divBdr>
        <w:top w:val="none" w:sz="0" w:space="0" w:color="auto"/>
        <w:left w:val="none" w:sz="0" w:space="0" w:color="auto"/>
        <w:bottom w:val="none" w:sz="0" w:space="0" w:color="auto"/>
        <w:right w:val="none" w:sz="0" w:space="0" w:color="auto"/>
      </w:divBdr>
    </w:div>
    <w:div w:id="1929386875">
      <w:bodyDiv w:val="1"/>
      <w:marLeft w:val="0"/>
      <w:marRight w:val="0"/>
      <w:marTop w:val="0"/>
      <w:marBottom w:val="0"/>
      <w:divBdr>
        <w:top w:val="none" w:sz="0" w:space="0" w:color="auto"/>
        <w:left w:val="none" w:sz="0" w:space="0" w:color="auto"/>
        <w:bottom w:val="none" w:sz="0" w:space="0" w:color="auto"/>
        <w:right w:val="none" w:sz="0" w:space="0" w:color="auto"/>
      </w:divBdr>
    </w:div>
    <w:div w:id="1932546085">
      <w:bodyDiv w:val="1"/>
      <w:marLeft w:val="0"/>
      <w:marRight w:val="0"/>
      <w:marTop w:val="0"/>
      <w:marBottom w:val="0"/>
      <w:divBdr>
        <w:top w:val="none" w:sz="0" w:space="0" w:color="auto"/>
        <w:left w:val="none" w:sz="0" w:space="0" w:color="auto"/>
        <w:bottom w:val="none" w:sz="0" w:space="0" w:color="auto"/>
        <w:right w:val="none" w:sz="0" w:space="0" w:color="auto"/>
      </w:divBdr>
    </w:div>
    <w:div w:id="1933319468">
      <w:bodyDiv w:val="1"/>
      <w:marLeft w:val="0"/>
      <w:marRight w:val="0"/>
      <w:marTop w:val="0"/>
      <w:marBottom w:val="0"/>
      <w:divBdr>
        <w:top w:val="none" w:sz="0" w:space="0" w:color="auto"/>
        <w:left w:val="none" w:sz="0" w:space="0" w:color="auto"/>
        <w:bottom w:val="none" w:sz="0" w:space="0" w:color="auto"/>
        <w:right w:val="none" w:sz="0" w:space="0" w:color="auto"/>
      </w:divBdr>
      <w:divsChild>
        <w:div w:id="429744344">
          <w:marLeft w:val="360"/>
          <w:marRight w:val="0"/>
          <w:marTop w:val="200"/>
          <w:marBottom w:val="0"/>
          <w:divBdr>
            <w:top w:val="none" w:sz="0" w:space="0" w:color="auto"/>
            <w:left w:val="none" w:sz="0" w:space="0" w:color="auto"/>
            <w:bottom w:val="none" w:sz="0" w:space="0" w:color="auto"/>
            <w:right w:val="none" w:sz="0" w:space="0" w:color="auto"/>
          </w:divBdr>
        </w:div>
        <w:div w:id="1311986006">
          <w:marLeft w:val="360"/>
          <w:marRight w:val="0"/>
          <w:marTop w:val="200"/>
          <w:marBottom w:val="0"/>
          <w:divBdr>
            <w:top w:val="none" w:sz="0" w:space="0" w:color="auto"/>
            <w:left w:val="none" w:sz="0" w:space="0" w:color="auto"/>
            <w:bottom w:val="none" w:sz="0" w:space="0" w:color="auto"/>
            <w:right w:val="none" w:sz="0" w:space="0" w:color="auto"/>
          </w:divBdr>
        </w:div>
        <w:div w:id="915556302">
          <w:marLeft w:val="360"/>
          <w:marRight w:val="0"/>
          <w:marTop w:val="200"/>
          <w:marBottom w:val="0"/>
          <w:divBdr>
            <w:top w:val="none" w:sz="0" w:space="0" w:color="auto"/>
            <w:left w:val="none" w:sz="0" w:space="0" w:color="auto"/>
            <w:bottom w:val="none" w:sz="0" w:space="0" w:color="auto"/>
            <w:right w:val="none" w:sz="0" w:space="0" w:color="auto"/>
          </w:divBdr>
        </w:div>
        <w:div w:id="1256211774">
          <w:marLeft w:val="360"/>
          <w:marRight w:val="0"/>
          <w:marTop w:val="200"/>
          <w:marBottom w:val="0"/>
          <w:divBdr>
            <w:top w:val="none" w:sz="0" w:space="0" w:color="auto"/>
            <w:left w:val="none" w:sz="0" w:space="0" w:color="auto"/>
            <w:bottom w:val="none" w:sz="0" w:space="0" w:color="auto"/>
            <w:right w:val="none" w:sz="0" w:space="0" w:color="auto"/>
          </w:divBdr>
        </w:div>
        <w:div w:id="1901744440">
          <w:marLeft w:val="360"/>
          <w:marRight w:val="0"/>
          <w:marTop w:val="200"/>
          <w:marBottom w:val="0"/>
          <w:divBdr>
            <w:top w:val="none" w:sz="0" w:space="0" w:color="auto"/>
            <w:left w:val="none" w:sz="0" w:space="0" w:color="auto"/>
            <w:bottom w:val="none" w:sz="0" w:space="0" w:color="auto"/>
            <w:right w:val="none" w:sz="0" w:space="0" w:color="auto"/>
          </w:divBdr>
        </w:div>
      </w:divsChild>
    </w:div>
    <w:div w:id="1947233381">
      <w:bodyDiv w:val="1"/>
      <w:marLeft w:val="0"/>
      <w:marRight w:val="0"/>
      <w:marTop w:val="0"/>
      <w:marBottom w:val="0"/>
      <w:divBdr>
        <w:top w:val="none" w:sz="0" w:space="0" w:color="auto"/>
        <w:left w:val="none" w:sz="0" w:space="0" w:color="auto"/>
        <w:bottom w:val="none" w:sz="0" w:space="0" w:color="auto"/>
        <w:right w:val="none" w:sz="0" w:space="0" w:color="auto"/>
      </w:divBdr>
      <w:divsChild>
        <w:div w:id="114670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113">
      <w:bodyDiv w:val="1"/>
      <w:marLeft w:val="0"/>
      <w:marRight w:val="0"/>
      <w:marTop w:val="0"/>
      <w:marBottom w:val="0"/>
      <w:divBdr>
        <w:top w:val="none" w:sz="0" w:space="0" w:color="auto"/>
        <w:left w:val="none" w:sz="0" w:space="0" w:color="auto"/>
        <w:bottom w:val="none" w:sz="0" w:space="0" w:color="auto"/>
        <w:right w:val="none" w:sz="0" w:space="0" w:color="auto"/>
      </w:divBdr>
    </w:div>
    <w:div w:id="1985965621">
      <w:bodyDiv w:val="1"/>
      <w:marLeft w:val="0"/>
      <w:marRight w:val="0"/>
      <w:marTop w:val="0"/>
      <w:marBottom w:val="0"/>
      <w:divBdr>
        <w:top w:val="none" w:sz="0" w:space="0" w:color="auto"/>
        <w:left w:val="none" w:sz="0" w:space="0" w:color="auto"/>
        <w:bottom w:val="none" w:sz="0" w:space="0" w:color="auto"/>
        <w:right w:val="none" w:sz="0" w:space="0" w:color="auto"/>
      </w:divBdr>
      <w:divsChild>
        <w:div w:id="79563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7079">
      <w:bodyDiv w:val="1"/>
      <w:marLeft w:val="0"/>
      <w:marRight w:val="0"/>
      <w:marTop w:val="0"/>
      <w:marBottom w:val="0"/>
      <w:divBdr>
        <w:top w:val="none" w:sz="0" w:space="0" w:color="auto"/>
        <w:left w:val="none" w:sz="0" w:space="0" w:color="auto"/>
        <w:bottom w:val="none" w:sz="0" w:space="0" w:color="auto"/>
        <w:right w:val="none" w:sz="0" w:space="0" w:color="auto"/>
      </w:divBdr>
    </w:div>
    <w:div w:id="2074965127">
      <w:bodyDiv w:val="1"/>
      <w:marLeft w:val="0"/>
      <w:marRight w:val="0"/>
      <w:marTop w:val="0"/>
      <w:marBottom w:val="0"/>
      <w:divBdr>
        <w:top w:val="none" w:sz="0" w:space="0" w:color="auto"/>
        <w:left w:val="none" w:sz="0" w:space="0" w:color="auto"/>
        <w:bottom w:val="none" w:sz="0" w:space="0" w:color="auto"/>
        <w:right w:val="none" w:sz="0" w:space="0" w:color="auto"/>
      </w:divBdr>
      <w:divsChild>
        <w:div w:id="602802422">
          <w:marLeft w:val="0"/>
          <w:marRight w:val="0"/>
          <w:marTop w:val="0"/>
          <w:marBottom w:val="0"/>
          <w:divBdr>
            <w:top w:val="none" w:sz="0" w:space="0" w:color="auto"/>
            <w:left w:val="none" w:sz="0" w:space="0" w:color="auto"/>
            <w:bottom w:val="none" w:sz="0" w:space="0" w:color="auto"/>
            <w:right w:val="none" w:sz="0" w:space="0" w:color="auto"/>
          </w:divBdr>
        </w:div>
        <w:div w:id="1594629215">
          <w:marLeft w:val="0"/>
          <w:marRight w:val="0"/>
          <w:marTop w:val="0"/>
          <w:marBottom w:val="0"/>
          <w:divBdr>
            <w:top w:val="none" w:sz="0" w:space="0" w:color="auto"/>
            <w:left w:val="none" w:sz="0" w:space="0" w:color="auto"/>
            <w:bottom w:val="none" w:sz="0" w:space="0" w:color="auto"/>
            <w:right w:val="none" w:sz="0" w:space="0" w:color="auto"/>
          </w:divBdr>
        </w:div>
        <w:div w:id="2007323854">
          <w:marLeft w:val="0"/>
          <w:marRight w:val="0"/>
          <w:marTop w:val="0"/>
          <w:marBottom w:val="0"/>
          <w:divBdr>
            <w:top w:val="none" w:sz="0" w:space="0" w:color="auto"/>
            <w:left w:val="none" w:sz="0" w:space="0" w:color="auto"/>
            <w:bottom w:val="none" w:sz="0" w:space="0" w:color="auto"/>
            <w:right w:val="none" w:sz="0" w:space="0" w:color="auto"/>
          </w:divBdr>
        </w:div>
        <w:div w:id="1969511165">
          <w:marLeft w:val="0"/>
          <w:marRight w:val="0"/>
          <w:marTop w:val="0"/>
          <w:marBottom w:val="0"/>
          <w:divBdr>
            <w:top w:val="none" w:sz="0" w:space="0" w:color="auto"/>
            <w:left w:val="none" w:sz="0" w:space="0" w:color="auto"/>
            <w:bottom w:val="none" w:sz="0" w:space="0" w:color="auto"/>
            <w:right w:val="none" w:sz="0" w:space="0" w:color="auto"/>
          </w:divBdr>
        </w:div>
        <w:div w:id="1344092830">
          <w:marLeft w:val="0"/>
          <w:marRight w:val="0"/>
          <w:marTop w:val="0"/>
          <w:marBottom w:val="0"/>
          <w:divBdr>
            <w:top w:val="none" w:sz="0" w:space="0" w:color="auto"/>
            <w:left w:val="none" w:sz="0" w:space="0" w:color="auto"/>
            <w:bottom w:val="none" w:sz="0" w:space="0" w:color="auto"/>
            <w:right w:val="none" w:sz="0" w:space="0" w:color="auto"/>
          </w:divBdr>
        </w:div>
        <w:div w:id="1487280536">
          <w:marLeft w:val="0"/>
          <w:marRight w:val="0"/>
          <w:marTop w:val="0"/>
          <w:marBottom w:val="0"/>
          <w:divBdr>
            <w:top w:val="none" w:sz="0" w:space="0" w:color="auto"/>
            <w:left w:val="none" w:sz="0" w:space="0" w:color="auto"/>
            <w:bottom w:val="none" w:sz="0" w:space="0" w:color="auto"/>
            <w:right w:val="none" w:sz="0" w:space="0" w:color="auto"/>
          </w:divBdr>
        </w:div>
        <w:div w:id="1889217656">
          <w:marLeft w:val="0"/>
          <w:marRight w:val="0"/>
          <w:marTop w:val="0"/>
          <w:marBottom w:val="0"/>
          <w:divBdr>
            <w:top w:val="none" w:sz="0" w:space="0" w:color="auto"/>
            <w:left w:val="none" w:sz="0" w:space="0" w:color="auto"/>
            <w:bottom w:val="none" w:sz="0" w:space="0" w:color="auto"/>
            <w:right w:val="none" w:sz="0" w:space="0" w:color="auto"/>
          </w:divBdr>
        </w:div>
      </w:divsChild>
    </w:div>
    <w:div w:id="2083064642">
      <w:bodyDiv w:val="1"/>
      <w:marLeft w:val="0"/>
      <w:marRight w:val="0"/>
      <w:marTop w:val="0"/>
      <w:marBottom w:val="0"/>
      <w:divBdr>
        <w:top w:val="none" w:sz="0" w:space="0" w:color="auto"/>
        <w:left w:val="none" w:sz="0" w:space="0" w:color="auto"/>
        <w:bottom w:val="none" w:sz="0" w:space="0" w:color="auto"/>
        <w:right w:val="none" w:sz="0" w:space="0" w:color="auto"/>
      </w:divBdr>
    </w:div>
    <w:div w:id="2136169486">
      <w:bodyDiv w:val="1"/>
      <w:marLeft w:val="0"/>
      <w:marRight w:val="0"/>
      <w:marTop w:val="0"/>
      <w:marBottom w:val="0"/>
      <w:divBdr>
        <w:top w:val="none" w:sz="0" w:space="0" w:color="auto"/>
        <w:left w:val="none" w:sz="0" w:space="0" w:color="auto"/>
        <w:bottom w:val="none" w:sz="0" w:space="0" w:color="auto"/>
        <w:right w:val="none" w:sz="0" w:space="0" w:color="auto"/>
      </w:divBdr>
    </w:div>
    <w:div w:id="21423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jedayres/" TargetMode="External"/><Relationship Id="rId18" Type="http://schemas.openxmlformats.org/officeDocument/2006/relationships/hyperlink" Target="https://plus.google.com/u/0/10127075860566222104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igel.com/community" TargetMode="External"/><Relationship Id="rId7" Type="http://schemas.openxmlformats.org/officeDocument/2006/relationships/settings" Target="settings.xml"/><Relationship Id="rId12" Type="http://schemas.openxmlformats.org/officeDocument/2006/relationships/hyperlink" Target="https://disrupteuc.com/" TargetMode="External"/><Relationship Id="rId17" Type="http://schemas.openxmlformats.org/officeDocument/2006/relationships/hyperlink" Target="http://www.facebook.com/igel.technolog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IGEL_Technology" TargetMode="External"/><Relationship Id="rId20" Type="http://schemas.openxmlformats.org/officeDocument/2006/relationships/hyperlink" Target="http://www.youtube.com/user/IGELTechnology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el.com/" TargetMode="External"/><Relationship Id="rId24" Type="http://schemas.openxmlformats.org/officeDocument/2006/relationships/hyperlink" Target="https://www.igel.de/free-hardware/" TargetMode="External"/><Relationship Id="rId5" Type="http://schemas.openxmlformats.org/officeDocument/2006/relationships/numbering" Target="numbering.xml"/><Relationship Id="rId15" Type="http://schemas.openxmlformats.org/officeDocument/2006/relationships/hyperlink" Target="https://www.igel.de/unsere-leistungsstarken-partnerschaften/" TargetMode="External"/><Relationship Id="rId23" Type="http://schemas.openxmlformats.org/officeDocument/2006/relationships/hyperlink" Target="https://www.igel.de/downloa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inkedin.com/company/igel-techn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ruptEUC.com" TargetMode="External"/><Relationship Id="rId22" Type="http://schemas.openxmlformats.org/officeDocument/2006/relationships/hyperlink" Target="http://www.igel.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6F7EC7-5450-4C02-82F4-54819DBDE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A1E35-B9F3-4576-9825-CB7F319FA5E1}">
  <ds:schemaRefs>
    <ds:schemaRef ds:uri="http://schemas.microsoft.com/sharepoint/v3/contenttype/forms"/>
  </ds:schemaRefs>
</ds:datastoreItem>
</file>

<file path=customXml/itemProps3.xml><?xml version="1.0" encoding="utf-8"?>
<ds:datastoreItem xmlns:ds="http://schemas.openxmlformats.org/officeDocument/2006/customXml" ds:itemID="{045A4DA9-146B-46A3-9C39-512FA7A8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460C7E-6236-4586-A396-B8500219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7685</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Ralf Gehrmann</vt:lpstr>
      <vt:lpstr>Ralf Gehrmann</vt:lpstr>
    </vt:vector>
  </TitlesOfParts>
  <Company>C. Melchers GmbH &amp; Co.</Company>
  <LinksUpToDate>false</LinksUpToDate>
  <CharactersWithSpaces>8887</CharactersWithSpaces>
  <SharedDoc>false</SharedDoc>
  <HLinks>
    <vt:vector size="78" baseType="variant">
      <vt:variant>
        <vt:i4>4784213</vt:i4>
      </vt:variant>
      <vt:variant>
        <vt:i4>36</vt:i4>
      </vt:variant>
      <vt:variant>
        <vt:i4>0</vt:i4>
      </vt:variant>
      <vt:variant>
        <vt:i4>5</vt:i4>
      </vt:variant>
      <vt:variant>
        <vt:lpwstr>http://www.igel.com/</vt:lpwstr>
      </vt:variant>
      <vt:variant>
        <vt:lpwstr/>
      </vt:variant>
      <vt:variant>
        <vt:i4>983116</vt:i4>
      </vt:variant>
      <vt:variant>
        <vt:i4>33</vt:i4>
      </vt:variant>
      <vt:variant>
        <vt:i4>0</vt:i4>
      </vt:variant>
      <vt:variant>
        <vt:i4>5</vt:i4>
      </vt:variant>
      <vt:variant>
        <vt:lpwstr>http://www.youtube.com/user/IGELTechnologyTV</vt:lpwstr>
      </vt:variant>
      <vt:variant>
        <vt:lpwstr/>
      </vt:variant>
      <vt:variant>
        <vt:i4>7077996</vt:i4>
      </vt:variant>
      <vt:variant>
        <vt:i4>30</vt:i4>
      </vt:variant>
      <vt:variant>
        <vt:i4>0</vt:i4>
      </vt:variant>
      <vt:variant>
        <vt:i4>5</vt:i4>
      </vt:variant>
      <vt:variant>
        <vt:lpwstr>http://www.linkedin.com/company/igel-technology</vt:lpwstr>
      </vt:variant>
      <vt:variant>
        <vt:lpwstr/>
      </vt:variant>
      <vt:variant>
        <vt:i4>65603</vt:i4>
      </vt:variant>
      <vt:variant>
        <vt:i4>27</vt:i4>
      </vt:variant>
      <vt:variant>
        <vt:i4>0</vt:i4>
      </vt:variant>
      <vt:variant>
        <vt:i4>5</vt:i4>
      </vt:variant>
      <vt:variant>
        <vt:lpwstr>https://plus.google.com/u/0/101270758605662221044</vt:lpwstr>
      </vt:variant>
      <vt:variant>
        <vt:lpwstr/>
      </vt:variant>
      <vt:variant>
        <vt:i4>3407985</vt:i4>
      </vt:variant>
      <vt:variant>
        <vt:i4>24</vt:i4>
      </vt:variant>
      <vt:variant>
        <vt:i4>0</vt:i4>
      </vt:variant>
      <vt:variant>
        <vt:i4>5</vt:i4>
      </vt:variant>
      <vt:variant>
        <vt:lpwstr>http://www.facebook.com/igel.technology</vt:lpwstr>
      </vt:variant>
      <vt:variant>
        <vt:lpwstr/>
      </vt:variant>
      <vt:variant>
        <vt:i4>1638433</vt:i4>
      </vt:variant>
      <vt:variant>
        <vt:i4>21</vt:i4>
      </vt:variant>
      <vt:variant>
        <vt:i4>0</vt:i4>
      </vt:variant>
      <vt:variant>
        <vt:i4>5</vt:i4>
      </vt:variant>
      <vt:variant>
        <vt:lpwstr>http://www.twitter.com/IGEL_Technology</vt:lpwstr>
      </vt:variant>
      <vt:variant>
        <vt:lpwstr/>
      </vt:variant>
      <vt:variant>
        <vt:i4>3735644</vt:i4>
      </vt:variant>
      <vt:variant>
        <vt:i4>18</vt:i4>
      </vt:variant>
      <vt:variant>
        <vt:i4>0</vt:i4>
      </vt:variant>
      <vt:variant>
        <vt:i4>5</vt:i4>
      </vt:variant>
      <vt:variant>
        <vt:lpwstr>https://www.igel.com/demoit?utm_source=wire&amp;utm_medium=press-release&amp;utm_campaign=company-news&amp;utm_term=os-request-evalutation-hardware&amp;utm_content=fulton-financial-demo</vt:lpwstr>
      </vt:variant>
      <vt:variant>
        <vt:lpwstr/>
      </vt:variant>
      <vt:variant>
        <vt:i4>3735598</vt:i4>
      </vt:variant>
      <vt:variant>
        <vt:i4>15</vt:i4>
      </vt:variant>
      <vt:variant>
        <vt:i4>0</vt:i4>
      </vt:variant>
      <vt:variant>
        <vt:i4>5</vt:i4>
      </vt:variant>
      <vt:variant>
        <vt:lpwstr>https://www.igel.com/demoit?utm_source=wire&amp;utm_medium=press-release&amp;utm_campaign=company-news&amp;utm_term=os-request-evalutation-hardware&amp;utm_content=fulton_financial-demo</vt:lpwstr>
      </vt:variant>
      <vt:variant>
        <vt:lpwstr/>
      </vt:variant>
      <vt:variant>
        <vt:i4>1900651</vt:i4>
      </vt:variant>
      <vt:variant>
        <vt:i4>12</vt:i4>
      </vt:variant>
      <vt:variant>
        <vt:i4>0</vt:i4>
      </vt:variant>
      <vt:variant>
        <vt:i4>5</vt:i4>
      </vt:variant>
      <vt:variant>
        <vt:lpwstr>https://www.igel.com/download?utm_source=wire&amp;utm_medium=press-release&amp;utm_campaign=company-news&amp;utm_term=ums-universal-desktop-converter&amp;utm_content=fulton-financial-download</vt:lpwstr>
      </vt:variant>
      <vt:variant>
        <vt:lpwstr/>
      </vt:variant>
      <vt:variant>
        <vt:i4>5177431</vt:i4>
      </vt:variant>
      <vt:variant>
        <vt:i4>9</vt:i4>
      </vt:variant>
      <vt:variant>
        <vt:i4>0</vt:i4>
      </vt:variant>
      <vt:variant>
        <vt:i4>5</vt:i4>
      </vt:variant>
      <vt:variant>
        <vt:lpwstr>http://planbtech.net/</vt:lpwstr>
      </vt:variant>
      <vt:variant>
        <vt:lpwstr/>
      </vt:variant>
      <vt:variant>
        <vt:i4>917571</vt:i4>
      </vt:variant>
      <vt:variant>
        <vt:i4>6</vt:i4>
      </vt:variant>
      <vt:variant>
        <vt:i4>0</vt:i4>
      </vt:variant>
      <vt:variant>
        <vt:i4>5</vt:i4>
      </vt:variant>
      <vt:variant>
        <vt:lpwstr>https://www.linkedin.com/in/simonclephan</vt:lpwstr>
      </vt:variant>
      <vt:variant>
        <vt:lpwstr/>
      </vt:variant>
      <vt:variant>
        <vt:i4>5177439</vt:i4>
      </vt:variant>
      <vt:variant>
        <vt:i4>3</vt:i4>
      </vt:variant>
      <vt:variant>
        <vt:i4>0</vt:i4>
      </vt:variant>
      <vt:variant>
        <vt:i4>5</vt:i4>
      </vt:variant>
      <vt:variant>
        <vt:lpwstr>http://www.fult.com/</vt:lpwstr>
      </vt:variant>
      <vt:variant>
        <vt:lpwstr/>
      </vt:variant>
      <vt:variant>
        <vt:i4>5046285</vt:i4>
      </vt:variant>
      <vt:variant>
        <vt:i4>0</vt:i4>
      </vt:variant>
      <vt:variant>
        <vt:i4>0</vt:i4>
      </vt:variant>
      <vt:variant>
        <vt:i4>5</vt:i4>
      </vt:variant>
      <vt:variant>
        <vt:lpwstr>https://www.igel.com/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Ralf Gehrmann</dc:title>
  <dc:creator>Gehrmann</dc:creator>
  <cp:lastModifiedBy>Andriy Pozharuk</cp:lastModifiedBy>
  <cp:revision>2</cp:revision>
  <cp:lastPrinted>2019-01-23T08:56:00Z</cp:lastPrinted>
  <dcterms:created xsi:type="dcterms:W3CDTF">2019-02-04T15:24:00Z</dcterms:created>
  <dcterms:modified xsi:type="dcterms:W3CDTF">2019-02-04T15:24:00Z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NewReviewCycle">
    <vt:lpwstr/>
  </property>
</Properties>
</file>